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9A7F" w14:textId="33826CBC" w:rsidR="0011624E" w:rsidRPr="000B220A" w:rsidRDefault="000B220A" w:rsidP="000B220A">
      <w:pPr>
        <w:jc w:val="center"/>
        <w:rPr>
          <w:sz w:val="20"/>
          <w:szCs w:val="20"/>
        </w:rPr>
      </w:pPr>
      <w:r w:rsidRPr="000B220A">
        <w:rPr>
          <w:noProof/>
          <w:sz w:val="20"/>
          <w:szCs w:val="20"/>
        </w:rPr>
        <w:drawing>
          <wp:inline distT="0" distB="0" distL="0" distR="0" wp14:anchorId="114E94B8" wp14:editId="3D6A8167">
            <wp:extent cx="2352675" cy="80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199" cy="870811"/>
                    </a:xfrm>
                    <a:prstGeom prst="rect">
                      <a:avLst/>
                    </a:prstGeom>
                    <a:noFill/>
                    <a:ln>
                      <a:noFill/>
                    </a:ln>
                  </pic:spPr>
                </pic:pic>
              </a:graphicData>
            </a:graphic>
          </wp:inline>
        </w:drawing>
      </w:r>
    </w:p>
    <w:p w14:paraId="5229223C" w14:textId="000D08B3" w:rsidR="0011624E" w:rsidRPr="000B220A" w:rsidRDefault="00100CB4">
      <w:pPr>
        <w:rPr>
          <w:sz w:val="20"/>
          <w:szCs w:val="20"/>
        </w:rPr>
      </w:pPr>
      <w:r w:rsidRPr="000B220A">
        <w:rPr>
          <w:sz w:val="20"/>
          <w:szCs w:val="20"/>
        </w:rPr>
        <w:t>Dear Parishioner,</w:t>
      </w:r>
      <w:r w:rsidR="0050777E">
        <w:rPr>
          <w:sz w:val="20"/>
          <w:szCs w:val="20"/>
        </w:rPr>
        <w:tab/>
      </w:r>
      <w:r w:rsidR="0050777E">
        <w:rPr>
          <w:sz w:val="20"/>
          <w:szCs w:val="20"/>
        </w:rPr>
        <w:tab/>
      </w:r>
      <w:r w:rsidR="0050777E">
        <w:rPr>
          <w:sz w:val="20"/>
          <w:szCs w:val="20"/>
        </w:rPr>
        <w:tab/>
      </w:r>
      <w:r w:rsidR="0050777E">
        <w:rPr>
          <w:sz w:val="20"/>
          <w:szCs w:val="20"/>
        </w:rPr>
        <w:tab/>
      </w:r>
      <w:r w:rsidR="0050777E">
        <w:rPr>
          <w:sz w:val="20"/>
          <w:szCs w:val="20"/>
        </w:rPr>
        <w:tab/>
      </w:r>
      <w:r w:rsidR="0050777E">
        <w:rPr>
          <w:sz w:val="20"/>
          <w:szCs w:val="20"/>
        </w:rPr>
        <w:tab/>
      </w:r>
      <w:r w:rsidR="0050777E">
        <w:rPr>
          <w:sz w:val="20"/>
          <w:szCs w:val="20"/>
        </w:rPr>
        <w:tab/>
      </w:r>
      <w:r w:rsidR="0050777E">
        <w:rPr>
          <w:sz w:val="20"/>
          <w:szCs w:val="20"/>
        </w:rPr>
        <w:tab/>
      </w:r>
      <w:r w:rsidR="0050777E">
        <w:rPr>
          <w:sz w:val="20"/>
          <w:szCs w:val="20"/>
        </w:rPr>
        <w:tab/>
      </w:r>
      <w:r w:rsidR="0050777E">
        <w:rPr>
          <w:sz w:val="20"/>
          <w:szCs w:val="20"/>
        </w:rPr>
        <w:tab/>
      </w:r>
      <w:r w:rsidR="0050777E" w:rsidRPr="00B82D7E">
        <w:rPr>
          <w:b/>
          <w:bCs/>
          <w:sz w:val="20"/>
          <w:szCs w:val="20"/>
        </w:rPr>
        <w:t>August 2022</w:t>
      </w:r>
    </w:p>
    <w:p w14:paraId="6D59CD42" w14:textId="5A6CBD72" w:rsidR="006B5B39" w:rsidRPr="000B220A" w:rsidRDefault="009377D4">
      <w:pPr>
        <w:rPr>
          <w:sz w:val="20"/>
          <w:szCs w:val="20"/>
        </w:rPr>
      </w:pPr>
      <w:r w:rsidRPr="000B220A">
        <w:rPr>
          <w:sz w:val="20"/>
          <w:szCs w:val="20"/>
        </w:rPr>
        <w:t>We</w:t>
      </w:r>
      <w:r w:rsidR="00D96CBF" w:rsidRPr="000B220A">
        <w:rPr>
          <w:sz w:val="20"/>
          <w:szCs w:val="20"/>
        </w:rPr>
        <w:t>, the Parish Finance Committee, would like to take this opp</w:t>
      </w:r>
      <w:r w:rsidR="006B5B39" w:rsidRPr="000B220A">
        <w:rPr>
          <w:sz w:val="20"/>
          <w:szCs w:val="20"/>
        </w:rPr>
        <w:t>o</w:t>
      </w:r>
      <w:r w:rsidR="00D96CBF" w:rsidRPr="000B220A">
        <w:rPr>
          <w:sz w:val="20"/>
          <w:szCs w:val="20"/>
        </w:rPr>
        <w:t>rtunity to say a very sincere word of thanks to all of you who have been so generous in supporting our parish</w:t>
      </w:r>
      <w:r w:rsidR="008B76BB">
        <w:rPr>
          <w:sz w:val="20"/>
          <w:szCs w:val="20"/>
        </w:rPr>
        <w:t>.  W</w:t>
      </w:r>
      <w:r w:rsidR="006B5B39" w:rsidRPr="000B220A">
        <w:rPr>
          <w:sz w:val="20"/>
          <w:szCs w:val="20"/>
        </w:rPr>
        <w:t xml:space="preserve">e are immensely grateful to you all for your ongoing generosity both to the </w:t>
      </w:r>
      <w:r w:rsidR="003F616D">
        <w:rPr>
          <w:sz w:val="20"/>
          <w:szCs w:val="20"/>
        </w:rPr>
        <w:t>D</w:t>
      </w:r>
      <w:r w:rsidR="006B5B39" w:rsidRPr="000B220A">
        <w:rPr>
          <w:sz w:val="20"/>
          <w:szCs w:val="20"/>
        </w:rPr>
        <w:t xml:space="preserve">iocesan collections and to our </w:t>
      </w:r>
      <w:r w:rsidR="00D96039">
        <w:rPr>
          <w:sz w:val="20"/>
          <w:szCs w:val="20"/>
        </w:rPr>
        <w:t>P</w:t>
      </w:r>
      <w:r w:rsidR="006B5B39" w:rsidRPr="000B220A">
        <w:rPr>
          <w:sz w:val="20"/>
          <w:szCs w:val="20"/>
        </w:rPr>
        <w:t>arish funds</w:t>
      </w:r>
      <w:r w:rsidR="00AE3BAB" w:rsidRPr="000B220A">
        <w:rPr>
          <w:sz w:val="20"/>
          <w:szCs w:val="20"/>
        </w:rPr>
        <w:t xml:space="preserve">.  </w:t>
      </w:r>
      <w:r w:rsidR="008B76BB">
        <w:rPr>
          <w:sz w:val="20"/>
          <w:szCs w:val="20"/>
        </w:rPr>
        <w:t xml:space="preserve">As you know, we continue to </w:t>
      </w:r>
      <w:r w:rsidR="00AE3BAB" w:rsidRPr="000B220A">
        <w:rPr>
          <w:sz w:val="20"/>
          <w:szCs w:val="20"/>
        </w:rPr>
        <w:t>face a number of challenges</w:t>
      </w:r>
      <w:r w:rsidR="00D96039">
        <w:rPr>
          <w:sz w:val="20"/>
          <w:szCs w:val="20"/>
        </w:rPr>
        <w:t>, both</w:t>
      </w:r>
      <w:r w:rsidR="008B76BB">
        <w:rPr>
          <w:sz w:val="20"/>
          <w:szCs w:val="20"/>
        </w:rPr>
        <w:t xml:space="preserve"> as a society and as a parish which are exasperated for us all by the continuing cost of living crisis</w:t>
      </w:r>
      <w:r w:rsidR="00DC7FDD">
        <w:rPr>
          <w:sz w:val="20"/>
          <w:szCs w:val="20"/>
        </w:rPr>
        <w:t xml:space="preserve">.  We fully understand and appreciate the many challenges we all face in trying to pay our bills and so we are deeply grateful for your sacrificial offering to our </w:t>
      </w:r>
      <w:r w:rsidR="00D96039">
        <w:rPr>
          <w:sz w:val="20"/>
          <w:szCs w:val="20"/>
        </w:rPr>
        <w:t>P</w:t>
      </w:r>
      <w:r w:rsidR="00DC7FDD">
        <w:rPr>
          <w:sz w:val="20"/>
          <w:szCs w:val="20"/>
        </w:rPr>
        <w:t xml:space="preserve">arish.  Your generosity in supporting us allows us to face the year ahead with </w:t>
      </w:r>
      <w:r w:rsidR="00D96039">
        <w:rPr>
          <w:sz w:val="20"/>
          <w:szCs w:val="20"/>
        </w:rPr>
        <w:t xml:space="preserve">some </w:t>
      </w:r>
      <w:r w:rsidR="00DC7FDD">
        <w:rPr>
          <w:sz w:val="20"/>
          <w:szCs w:val="20"/>
        </w:rPr>
        <w:t>confidence.</w:t>
      </w:r>
    </w:p>
    <w:p w14:paraId="379EE218" w14:textId="64FA1527" w:rsidR="009377D4" w:rsidRPr="000B220A" w:rsidRDefault="00D96CBF">
      <w:pPr>
        <w:rPr>
          <w:sz w:val="20"/>
          <w:szCs w:val="20"/>
        </w:rPr>
      </w:pPr>
      <w:r w:rsidRPr="000B220A">
        <w:rPr>
          <w:sz w:val="20"/>
          <w:szCs w:val="20"/>
        </w:rPr>
        <w:t>We</w:t>
      </w:r>
      <w:r w:rsidR="009377D4" w:rsidRPr="000B220A">
        <w:rPr>
          <w:sz w:val="20"/>
          <w:szCs w:val="20"/>
        </w:rPr>
        <w:t xml:space="preserve"> attach a summary of parish finances for 202</w:t>
      </w:r>
      <w:r w:rsidR="003612C6">
        <w:rPr>
          <w:sz w:val="20"/>
          <w:szCs w:val="20"/>
        </w:rPr>
        <w:t>1</w:t>
      </w:r>
      <w:r w:rsidR="009377D4" w:rsidRPr="000B220A">
        <w:rPr>
          <w:sz w:val="20"/>
          <w:szCs w:val="20"/>
        </w:rPr>
        <w:t xml:space="preserve"> </w:t>
      </w:r>
      <w:r w:rsidR="003612C6">
        <w:rPr>
          <w:sz w:val="20"/>
          <w:szCs w:val="20"/>
        </w:rPr>
        <w:t xml:space="preserve">and 2020 which </w:t>
      </w:r>
      <w:r w:rsidR="00042C65">
        <w:rPr>
          <w:sz w:val="20"/>
          <w:szCs w:val="20"/>
        </w:rPr>
        <w:t>show a</w:t>
      </w:r>
      <w:r w:rsidR="00523882">
        <w:rPr>
          <w:sz w:val="20"/>
          <w:szCs w:val="20"/>
        </w:rPr>
        <w:t xml:space="preserve"> substantially</w:t>
      </w:r>
      <w:r w:rsidR="00042C65">
        <w:rPr>
          <w:sz w:val="20"/>
          <w:szCs w:val="20"/>
        </w:rPr>
        <w:t xml:space="preserve"> </w:t>
      </w:r>
      <w:r w:rsidR="003612C6">
        <w:rPr>
          <w:sz w:val="20"/>
          <w:szCs w:val="20"/>
        </w:rPr>
        <w:t xml:space="preserve">increased </w:t>
      </w:r>
      <w:r w:rsidR="00042C65">
        <w:rPr>
          <w:sz w:val="20"/>
          <w:szCs w:val="20"/>
        </w:rPr>
        <w:t>deficit of €</w:t>
      </w:r>
      <w:r w:rsidR="003612C6">
        <w:rPr>
          <w:sz w:val="20"/>
          <w:szCs w:val="20"/>
        </w:rPr>
        <w:t>176,780</w:t>
      </w:r>
      <w:r w:rsidR="00042C65">
        <w:rPr>
          <w:sz w:val="20"/>
          <w:szCs w:val="20"/>
        </w:rPr>
        <w:t xml:space="preserve"> </w:t>
      </w:r>
      <w:r w:rsidR="003612C6">
        <w:rPr>
          <w:sz w:val="20"/>
          <w:szCs w:val="20"/>
        </w:rPr>
        <w:t>for 2021 (€19,130 for 2020)</w:t>
      </w:r>
      <w:r w:rsidR="00042C65">
        <w:rPr>
          <w:sz w:val="20"/>
          <w:szCs w:val="20"/>
        </w:rPr>
        <w:t>.</w:t>
      </w:r>
    </w:p>
    <w:p w14:paraId="4D7AC369" w14:textId="1ED14B6F" w:rsidR="009377D4" w:rsidRPr="000B220A" w:rsidRDefault="009377D4">
      <w:pPr>
        <w:rPr>
          <w:sz w:val="20"/>
          <w:szCs w:val="20"/>
        </w:rPr>
      </w:pPr>
      <w:r w:rsidRPr="000B220A">
        <w:rPr>
          <w:sz w:val="20"/>
          <w:szCs w:val="20"/>
        </w:rPr>
        <w:t xml:space="preserve">Our </w:t>
      </w:r>
      <w:r w:rsidR="004861E2" w:rsidRPr="000B220A">
        <w:rPr>
          <w:sz w:val="20"/>
          <w:szCs w:val="20"/>
        </w:rPr>
        <w:t xml:space="preserve">income </w:t>
      </w:r>
      <w:r w:rsidR="006B5B39" w:rsidRPr="000B220A">
        <w:rPr>
          <w:sz w:val="20"/>
          <w:szCs w:val="20"/>
        </w:rPr>
        <w:t xml:space="preserve">is </w:t>
      </w:r>
      <w:r w:rsidR="004861E2" w:rsidRPr="000B220A">
        <w:rPr>
          <w:sz w:val="20"/>
          <w:szCs w:val="20"/>
        </w:rPr>
        <w:t>comprise</w:t>
      </w:r>
      <w:r w:rsidR="006B5B39" w:rsidRPr="000B220A">
        <w:rPr>
          <w:sz w:val="20"/>
          <w:szCs w:val="20"/>
        </w:rPr>
        <w:t>d of</w:t>
      </w:r>
      <w:r w:rsidR="004861E2" w:rsidRPr="000B220A">
        <w:rPr>
          <w:sz w:val="20"/>
          <w:szCs w:val="20"/>
        </w:rPr>
        <w:t xml:space="preserve"> family offering and related tax refunds, </w:t>
      </w:r>
      <w:r w:rsidR="00EE3E3E" w:rsidRPr="000B220A">
        <w:rPr>
          <w:sz w:val="20"/>
          <w:szCs w:val="20"/>
        </w:rPr>
        <w:t xml:space="preserve">including </w:t>
      </w:r>
      <w:r w:rsidR="004861E2" w:rsidRPr="000B220A">
        <w:rPr>
          <w:sz w:val="20"/>
          <w:szCs w:val="20"/>
        </w:rPr>
        <w:t>once off donations</w:t>
      </w:r>
      <w:r w:rsidR="00EE3E3E" w:rsidRPr="000B220A">
        <w:rPr>
          <w:sz w:val="20"/>
          <w:szCs w:val="20"/>
        </w:rPr>
        <w:t>, car park charges and shrine income</w:t>
      </w:r>
      <w:r w:rsidR="004861E2" w:rsidRPr="000B220A">
        <w:rPr>
          <w:sz w:val="20"/>
          <w:szCs w:val="20"/>
        </w:rPr>
        <w:t xml:space="preserve">. We thank those who </w:t>
      </w:r>
      <w:r w:rsidR="006B5B39" w:rsidRPr="000B220A">
        <w:rPr>
          <w:sz w:val="20"/>
          <w:szCs w:val="20"/>
        </w:rPr>
        <w:t xml:space="preserve">have </w:t>
      </w:r>
      <w:r w:rsidR="004861E2" w:rsidRPr="000B220A">
        <w:rPr>
          <w:sz w:val="20"/>
          <w:szCs w:val="20"/>
        </w:rPr>
        <w:t xml:space="preserve">contributed to the family offering which is used exclusively for </w:t>
      </w:r>
      <w:r w:rsidR="006B5B39" w:rsidRPr="000B220A">
        <w:rPr>
          <w:sz w:val="20"/>
          <w:szCs w:val="20"/>
        </w:rPr>
        <w:t xml:space="preserve">the </w:t>
      </w:r>
      <w:r w:rsidR="004861E2" w:rsidRPr="000B220A">
        <w:rPr>
          <w:sz w:val="20"/>
          <w:szCs w:val="20"/>
        </w:rPr>
        <w:t>day to day running costs and maintenance of the Church</w:t>
      </w:r>
      <w:r w:rsidR="00CB6DA3" w:rsidRPr="000B220A">
        <w:rPr>
          <w:sz w:val="20"/>
          <w:szCs w:val="20"/>
        </w:rPr>
        <w:t xml:space="preserve"> and parish</w:t>
      </w:r>
      <w:r w:rsidR="00DC7FDD">
        <w:rPr>
          <w:sz w:val="20"/>
          <w:szCs w:val="20"/>
        </w:rPr>
        <w:t xml:space="preserve"> and enables us to have a parish budget each year.</w:t>
      </w:r>
    </w:p>
    <w:p w14:paraId="11A8808D" w14:textId="3A1D43F9" w:rsidR="003612C6" w:rsidRDefault="003612C6">
      <w:pPr>
        <w:rPr>
          <w:sz w:val="20"/>
          <w:szCs w:val="20"/>
        </w:rPr>
      </w:pPr>
      <w:r>
        <w:rPr>
          <w:sz w:val="20"/>
          <w:szCs w:val="20"/>
        </w:rPr>
        <w:t>Our costs have increased significantly</w:t>
      </w:r>
      <w:r w:rsidR="00FE4EC9">
        <w:rPr>
          <w:sz w:val="20"/>
          <w:szCs w:val="20"/>
        </w:rPr>
        <w:t>,</w:t>
      </w:r>
      <w:r>
        <w:rPr>
          <w:sz w:val="20"/>
          <w:szCs w:val="20"/>
        </w:rPr>
        <w:t xml:space="preserve"> particularly staff where we now have a full</w:t>
      </w:r>
      <w:r w:rsidR="00FE4EC9">
        <w:rPr>
          <w:sz w:val="20"/>
          <w:szCs w:val="20"/>
        </w:rPr>
        <w:t>-</w:t>
      </w:r>
      <w:r>
        <w:rPr>
          <w:sz w:val="20"/>
          <w:szCs w:val="20"/>
        </w:rPr>
        <w:t xml:space="preserve">time pastoral worker enabling the Parish to </w:t>
      </w:r>
      <w:r w:rsidR="001B69E0">
        <w:rPr>
          <w:sz w:val="20"/>
          <w:szCs w:val="20"/>
        </w:rPr>
        <w:t>extend the services it offers</w:t>
      </w:r>
      <w:r w:rsidR="00DF144B">
        <w:rPr>
          <w:sz w:val="20"/>
          <w:szCs w:val="20"/>
        </w:rPr>
        <w:t xml:space="preserve"> as well as a full-time cleaner who looks after both the church and the parish centre.  </w:t>
      </w:r>
      <w:r w:rsidR="00FE4EC9">
        <w:rPr>
          <w:sz w:val="20"/>
          <w:szCs w:val="20"/>
        </w:rPr>
        <w:t xml:space="preserve">Our parish </w:t>
      </w:r>
      <w:r w:rsidR="00DF144B">
        <w:rPr>
          <w:sz w:val="20"/>
          <w:szCs w:val="20"/>
        </w:rPr>
        <w:t xml:space="preserve">pastoral </w:t>
      </w:r>
      <w:r w:rsidR="00FE4EC9">
        <w:rPr>
          <w:sz w:val="20"/>
          <w:szCs w:val="20"/>
        </w:rPr>
        <w:t xml:space="preserve">centre is now up and running and open for business.  </w:t>
      </w:r>
      <w:r w:rsidR="001B69E0">
        <w:rPr>
          <w:sz w:val="20"/>
          <w:szCs w:val="20"/>
        </w:rPr>
        <w:t xml:space="preserve">Other costs such as heat and light </w:t>
      </w:r>
      <w:r w:rsidR="00917C65">
        <w:rPr>
          <w:sz w:val="20"/>
          <w:szCs w:val="20"/>
        </w:rPr>
        <w:t>continue to</w:t>
      </w:r>
      <w:r w:rsidR="001B69E0">
        <w:rPr>
          <w:sz w:val="20"/>
          <w:szCs w:val="20"/>
        </w:rPr>
        <w:t xml:space="preserve"> increase. Some such as publications and choir thankfully reflect a</w:t>
      </w:r>
      <w:r w:rsidR="00DF144B">
        <w:rPr>
          <w:sz w:val="20"/>
          <w:szCs w:val="20"/>
        </w:rPr>
        <w:t xml:space="preserve"> continuing</w:t>
      </w:r>
      <w:r w:rsidR="001B69E0">
        <w:rPr>
          <w:sz w:val="20"/>
          <w:szCs w:val="20"/>
        </w:rPr>
        <w:t xml:space="preserve"> increase in church attendance and activities.</w:t>
      </w:r>
    </w:p>
    <w:p w14:paraId="465FC94D" w14:textId="357C6B66" w:rsidR="008C58BC" w:rsidRPr="000B220A" w:rsidRDefault="001B69E0">
      <w:pPr>
        <w:rPr>
          <w:sz w:val="20"/>
          <w:szCs w:val="20"/>
        </w:rPr>
      </w:pPr>
      <w:r>
        <w:rPr>
          <w:sz w:val="20"/>
          <w:szCs w:val="20"/>
        </w:rPr>
        <w:t>The</w:t>
      </w:r>
      <w:r w:rsidR="00F30F48" w:rsidRPr="000B220A">
        <w:rPr>
          <w:sz w:val="20"/>
          <w:szCs w:val="20"/>
        </w:rPr>
        <w:t xml:space="preserve"> repair and refurbishment programme to </w:t>
      </w:r>
      <w:r w:rsidR="006E1CE8" w:rsidRPr="000B220A">
        <w:rPr>
          <w:sz w:val="20"/>
          <w:szCs w:val="20"/>
        </w:rPr>
        <w:t xml:space="preserve">the church and </w:t>
      </w:r>
      <w:r w:rsidR="00F30F48" w:rsidRPr="000B220A">
        <w:rPr>
          <w:sz w:val="20"/>
          <w:szCs w:val="20"/>
        </w:rPr>
        <w:t>parish h</w:t>
      </w:r>
      <w:r>
        <w:rPr>
          <w:sz w:val="20"/>
          <w:szCs w:val="20"/>
        </w:rPr>
        <w:t>ouse continued</w:t>
      </w:r>
      <w:r w:rsidR="004379EC" w:rsidRPr="000B220A">
        <w:rPr>
          <w:sz w:val="20"/>
          <w:szCs w:val="20"/>
        </w:rPr>
        <w:t xml:space="preserve"> at a cost of </w:t>
      </w:r>
      <w:r w:rsidR="00C4432D" w:rsidRPr="000B220A">
        <w:rPr>
          <w:sz w:val="20"/>
          <w:szCs w:val="20"/>
        </w:rPr>
        <w:t>€</w:t>
      </w:r>
      <w:r>
        <w:rPr>
          <w:sz w:val="20"/>
          <w:szCs w:val="20"/>
        </w:rPr>
        <w:t>54,775</w:t>
      </w:r>
      <w:r w:rsidR="008C58BC" w:rsidRPr="000B220A">
        <w:rPr>
          <w:sz w:val="20"/>
          <w:szCs w:val="20"/>
        </w:rPr>
        <w:t xml:space="preserve">. </w:t>
      </w:r>
    </w:p>
    <w:p w14:paraId="261316A8" w14:textId="408AE71E" w:rsidR="00A96BD6" w:rsidRPr="000B220A" w:rsidRDefault="008C58BC">
      <w:pPr>
        <w:rPr>
          <w:sz w:val="20"/>
          <w:szCs w:val="20"/>
        </w:rPr>
      </w:pPr>
      <w:r w:rsidRPr="000B220A">
        <w:rPr>
          <w:sz w:val="20"/>
          <w:szCs w:val="20"/>
        </w:rPr>
        <w:t xml:space="preserve">Parish finance balances </w:t>
      </w:r>
      <w:proofErr w:type="gramStart"/>
      <w:r w:rsidRPr="000B220A">
        <w:rPr>
          <w:sz w:val="20"/>
          <w:szCs w:val="20"/>
        </w:rPr>
        <w:t>at</w:t>
      </w:r>
      <w:proofErr w:type="gramEnd"/>
      <w:r w:rsidRPr="000B220A">
        <w:rPr>
          <w:sz w:val="20"/>
          <w:szCs w:val="20"/>
        </w:rPr>
        <w:t xml:space="preserve"> 31 December 202</w:t>
      </w:r>
      <w:r w:rsidR="00E25E01">
        <w:rPr>
          <w:sz w:val="20"/>
          <w:szCs w:val="20"/>
        </w:rPr>
        <w:t>1</w:t>
      </w:r>
      <w:r w:rsidRPr="000B220A">
        <w:rPr>
          <w:sz w:val="20"/>
          <w:szCs w:val="20"/>
        </w:rPr>
        <w:t xml:space="preserve"> amounted to €1,</w:t>
      </w:r>
      <w:r w:rsidR="00074432">
        <w:rPr>
          <w:sz w:val="20"/>
          <w:szCs w:val="20"/>
        </w:rPr>
        <w:t>121,262</w:t>
      </w:r>
      <w:r w:rsidR="0082684F" w:rsidRPr="000B220A">
        <w:rPr>
          <w:sz w:val="20"/>
          <w:szCs w:val="20"/>
        </w:rPr>
        <w:t xml:space="preserve">.  </w:t>
      </w:r>
      <w:r w:rsidR="00A96BD6" w:rsidRPr="000B220A">
        <w:rPr>
          <w:sz w:val="20"/>
          <w:szCs w:val="20"/>
        </w:rPr>
        <w:t>Although we are in the very fortunate position of having money in the bank, we still need to generate income for the day to day running costs of the parish and to fund future outreach pastoral programmes</w:t>
      </w:r>
      <w:r w:rsidR="003F616D">
        <w:rPr>
          <w:sz w:val="20"/>
          <w:szCs w:val="20"/>
        </w:rPr>
        <w:t>.  A parish that stands still achieves little.</w:t>
      </w:r>
    </w:p>
    <w:p w14:paraId="062FD483" w14:textId="5D371AFC" w:rsidR="007A6A5F" w:rsidRPr="000B220A" w:rsidRDefault="008C58BC">
      <w:pPr>
        <w:rPr>
          <w:sz w:val="20"/>
          <w:szCs w:val="20"/>
        </w:rPr>
      </w:pPr>
      <w:r w:rsidRPr="000B220A">
        <w:rPr>
          <w:sz w:val="20"/>
          <w:szCs w:val="20"/>
        </w:rPr>
        <w:t>We</w:t>
      </w:r>
      <w:r w:rsidR="003B036C" w:rsidRPr="000B220A">
        <w:rPr>
          <w:sz w:val="20"/>
          <w:szCs w:val="20"/>
        </w:rPr>
        <w:t xml:space="preserve"> have also embraced technology so that there are now a variety of ways and methods for people to contribute.</w:t>
      </w:r>
      <w:r w:rsidRPr="000B220A">
        <w:rPr>
          <w:sz w:val="20"/>
          <w:szCs w:val="20"/>
        </w:rPr>
        <w:t xml:space="preserve"> If you are not already contributing to </w:t>
      </w:r>
      <w:r w:rsidR="007A6A5F" w:rsidRPr="000B220A">
        <w:rPr>
          <w:sz w:val="20"/>
          <w:szCs w:val="20"/>
        </w:rPr>
        <w:t>our</w:t>
      </w:r>
      <w:r w:rsidR="007B183B" w:rsidRPr="000B220A">
        <w:rPr>
          <w:sz w:val="20"/>
          <w:szCs w:val="20"/>
        </w:rPr>
        <w:t xml:space="preserve"> </w:t>
      </w:r>
      <w:r w:rsidR="007A6A5F" w:rsidRPr="000B220A">
        <w:rPr>
          <w:sz w:val="20"/>
          <w:szCs w:val="20"/>
        </w:rPr>
        <w:t>parish</w:t>
      </w:r>
      <w:r w:rsidR="00214A02" w:rsidRPr="000B220A">
        <w:rPr>
          <w:sz w:val="20"/>
          <w:szCs w:val="20"/>
        </w:rPr>
        <w:t xml:space="preserve"> family offering</w:t>
      </w:r>
      <w:r w:rsidR="007B183B" w:rsidRPr="000B220A">
        <w:rPr>
          <w:sz w:val="20"/>
          <w:szCs w:val="20"/>
        </w:rPr>
        <w:t>,</w:t>
      </w:r>
      <w:r w:rsidRPr="000B220A">
        <w:rPr>
          <w:sz w:val="20"/>
          <w:szCs w:val="20"/>
        </w:rPr>
        <w:t xml:space="preserve"> we would encourage you to do so </w:t>
      </w:r>
      <w:r w:rsidR="007A6A5F" w:rsidRPr="000B220A">
        <w:rPr>
          <w:sz w:val="20"/>
          <w:szCs w:val="20"/>
        </w:rPr>
        <w:t>in whichever way is most convenient for you:</w:t>
      </w:r>
    </w:p>
    <w:p w14:paraId="1F766D6B" w14:textId="3F204FD4" w:rsidR="007A6A5F" w:rsidRPr="000B220A" w:rsidRDefault="007A6A5F" w:rsidP="00587BB9">
      <w:pPr>
        <w:pStyle w:val="ListParagraph"/>
        <w:numPr>
          <w:ilvl w:val="0"/>
          <w:numId w:val="2"/>
        </w:numPr>
        <w:spacing w:after="0" w:line="240" w:lineRule="auto"/>
        <w:rPr>
          <w:sz w:val="20"/>
          <w:szCs w:val="20"/>
        </w:rPr>
      </w:pPr>
      <w:r w:rsidRPr="000B220A">
        <w:rPr>
          <w:sz w:val="20"/>
          <w:szCs w:val="20"/>
        </w:rPr>
        <w:t>Weekly Envelope</w:t>
      </w:r>
      <w:r w:rsidR="00214A02" w:rsidRPr="000B220A">
        <w:rPr>
          <w:sz w:val="20"/>
          <w:szCs w:val="20"/>
        </w:rPr>
        <w:tab/>
      </w:r>
      <w:r w:rsidR="00214A02" w:rsidRPr="000B220A">
        <w:rPr>
          <w:sz w:val="20"/>
          <w:szCs w:val="20"/>
        </w:rPr>
        <w:tab/>
      </w:r>
      <w:r w:rsidRPr="000B220A">
        <w:rPr>
          <w:sz w:val="20"/>
          <w:szCs w:val="20"/>
        </w:rPr>
        <w:tab/>
      </w:r>
      <w:r w:rsidR="000B220A">
        <w:rPr>
          <w:sz w:val="20"/>
          <w:szCs w:val="20"/>
        </w:rPr>
        <w:tab/>
      </w:r>
      <w:r w:rsidRPr="000B220A">
        <w:rPr>
          <w:sz w:val="20"/>
          <w:szCs w:val="20"/>
        </w:rPr>
        <w:t>Available from the parish office</w:t>
      </w:r>
    </w:p>
    <w:p w14:paraId="59878560" w14:textId="296BB4BC" w:rsidR="008C58BC" w:rsidRPr="000B220A" w:rsidRDefault="007A6A5F" w:rsidP="00587BB9">
      <w:pPr>
        <w:pStyle w:val="ListParagraph"/>
        <w:numPr>
          <w:ilvl w:val="0"/>
          <w:numId w:val="2"/>
        </w:numPr>
        <w:spacing w:after="0" w:line="240" w:lineRule="auto"/>
        <w:rPr>
          <w:sz w:val="20"/>
          <w:szCs w:val="20"/>
        </w:rPr>
      </w:pPr>
      <w:r w:rsidRPr="000B220A">
        <w:rPr>
          <w:sz w:val="20"/>
          <w:szCs w:val="20"/>
        </w:rPr>
        <w:t>St</w:t>
      </w:r>
      <w:r w:rsidR="008C58BC" w:rsidRPr="000B220A">
        <w:rPr>
          <w:sz w:val="20"/>
          <w:szCs w:val="20"/>
        </w:rPr>
        <w:t xml:space="preserve">anding </w:t>
      </w:r>
      <w:r w:rsidRPr="000B220A">
        <w:rPr>
          <w:sz w:val="20"/>
          <w:szCs w:val="20"/>
        </w:rPr>
        <w:t>O</w:t>
      </w:r>
      <w:r w:rsidR="008C58BC" w:rsidRPr="000B220A">
        <w:rPr>
          <w:sz w:val="20"/>
          <w:szCs w:val="20"/>
        </w:rPr>
        <w:t xml:space="preserve">rder </w:t>
      </w:r>
      <w:r w:rsidRPr="000B220A">
        <w:rPr>
          <w:sz w:val="20"/>
          <w:szCs w:val="20"/>
        </w:rPr>
        <w:tab/>
      </w:r>
      <w:r w:rsidRPr="000B220A">
        <w:rPr>
          <w:sz w:val="20"/>
          <w:szCs w:val="20"/>
        </w:rPr>
        <w:tab/>
      </w:r>
      <w:r w:rsidRPr="000B220A">
        <w:rPr>
          <w:sz w:val="20"/>
          <w:szCs w:val="20"/>
        </w:rPr>
        <w:tab/>
      </w:r>
      <w:r w:rsidRPr="000B220A">
        <w:rPr>
          <w:sz w:val="20"/>
          <w:szCs w:val="20"/>
        </w:rPr>
        <w:tab/>
        <w:t>Fo</w:t>
      </w:r>
      <w:r w:rsidR="008C58BC" w:rsidRPr="000B220A">
        <w:rPr>
          <w:sz w:val="20"/>
          <w:szCs w:val="20"/>
        </w:rPr>
        <w:t>rms are available at the back of the Church</w:t>
      </w:r>
    </w:p>
    <w:p w14:paraId="74C9B09C" w14:textId="6C888D3F" w:rsidR="007A6A5F" w:rsidRPr="000B220A" w:rsidRDefault="007A6A5F" w:rsidP="00587BB9">
      <w:pPr>
        <w:pStyle w:val="ListParagraph"/>
        <w:numPr>
          <w:ilvl w:val="0"/>
          <w:numId w:val="2"/>
        </w:numPr>
        <w:spacing w:after="0"/>
        <w:rPr>
          <w:sz w:val="20"/>
          <w:szCs w:val="20"/>
        </w:rPr>
      </w:pPr>
      <w:r w:rsidRPr="000B220A">
        <w:rPr>
          <w:sz w:val="20"/>
          <w:szCs w:val="20"/>
        </w:rPr>
        <w:t>Online DONATE BUTTON</w:t>
      </w:r>
      <w:r w:rsidRPr="000B220A">
        <w:rPr>
          <w:sz w:val="20"/>
          <w:szCs w:val="20"/>
        </w:rPr>
        <w:tab/>
      </w:r>
      <w:r w:rsidRPr="000B220A">
        <w:rPr>
          <w:sz w:val="20"/>
          <w:szCs w:val="20"/>
        </w:rPr>
        <w:tab/>
      </w:r>
      <w:r w:rsidR="002B0AC2" w:rsidRPr="000B220A">
        <w:rPr>
          <w:sz w:val="20"/>
          <w:szCs w:val="20"/>
        </w:rPr>
        <w:tab/>
      </w:r>
      <w:r w:rsidRPr="000B220A">
        <w:rPr>
          <w:sz w:val="20"/>
          <w:szCs w:val="20"/>
        </w:rPr>
        <w:t xml:space="preserve">On our website </w:t>
      </w:r>
      <w:hyperlink r:id="rId6" w:history="1">
        <w:r w:rsidRPr="000B220A">
          <w:rPr>
            <w:rStyle w:val="Hyperlink"/>
            <w:sz w:val="20"/>
            <w:szCs w:val="20"/>
          </w:rPr>
          <w:t>www.rathminesparish.ie</w:t>
        </w:r>
      </w:hyperlink>
    </w:p>
    <w:p w14:paraId="1A23C334" w14:textId="7291448E" w:rsidR="007A6A5F" w:rsidRPr="000B220A" w:rsidRDefault="007A6A5F" w:rsidP="00587BB9">
      <w:pPr>
        <w:pStyle w:val="ListParagraph"/>
        <w:numPr>
          <w:ilvl w:val="0"/>
          <w:numId w:val="2"/>
        </w:numPr>
        <w:spacing w:after="0"/>
        <w:rPr>
          <w:sz w:val="20"/>
          <w:szCs w:val="20"/>
        </w:rPr>
      </w:pPr>
      <w:r w:rsidRPr="000B220A">
        <w:rPr>
          <w:sz w:val="20"/>
          <w:szCs w:val="20"/>
        </w:rPr>
        <w:t>Tap and Go Machine</w:t>
      </w:r>
      <w:r w:rsidRPr="000B220A">
        <w:rPr>
          <w:sz w:val="20"/>
          <w:szCs w:val="20"/>
        </w:rPr>
        <w:tab/>
      </w:r>
      <w:r w:rsidRPr="000B220A">
        <w:rPr>
          <w:sz w:val="20"/>
          <w:szCs w:val="20"/>
        </w:rPr>
        <w:tab/>
      </w:r>
      <w:r w:rsidRPr="000B220A">
        <w:rPr>
          <w:sz w:val="20"/>
          <w:szCs w:val="20"/>
        </w:rPr>
        <w:tab/>
        <w:t>Parish Donations (Back of church right hand side</w:t>
      </w:r>
      <w:r w:rsidR="00F028EA" w:rsidRPr="000B220A">
        <w:rPr>
          <w:sz w:val="20"/>
          <w:szCs w:val="20"/>
        </w:rPr>
        <w:t>)</w:t>
      </w:r>
    </w:p>
    <w:p w14:paraId="04C9F75D" w14:textId="49FFFBF0" w:rsidR="00F028EA" w:rsidRPr="000B220A" w:rsidRDefault="007A6A5F" w:rsidP="00587BB9">
      <w:pPr>
        <w:pStyle w:val="ListParagraph"/>
        <w:numPr>
          <w:ilvl w:val="0"/>
          <w:numId w:val="2"/>
        </w:numPr>
        <w:spacing w:after="0"/>
        <w:rPr>
          <w:sz w:val="20"/>
          <w:szCs w:val="20"/>
        </w:rPr>
      </w:pPr>
      <w:r w:rsidRPr="000B220A">
        <w:rPr>
          <w:sz w:val="20"/>
          <w:szCs w:val="20"/>
        </w:rPr>
        <w:t>Tap and Go Machine</w:t>
      </w:r>
      <w:r w:rsidRPr="000B220A">
        <w:rPr>
          <w:sz w:val="20"/>
          <w:szCs w:val="20"/>
        </w:rPr>
        <w:tab/>
      </w:r>
      <w:r w:rsidRPr="000B220A">
        <w:rPr>
          <w:sz w:val="20"/>
          <w:szCs w:val="20"/>
        </w:rPr>
        <w:tab/>
      </w:r>
      <w:r w:rsidRPr="000B220A">
        <w:rPr>
          <w:sz w:val="20"/>
          <w:szCs w:val="20"/>
        </w:rPr>
        <w:tab/>
        <w:t>Diocesan Collections</w:t>
      </w:r>
      <w:r w:rsidR="00F028EA" w:rsidRPr="000B220A">
        <w:rPr>
          <w:sz w:val="20"/>
          <w:szCs w:val="20"/>
        </w:rPr>
        <w:t xml:space="preserve"> – First Collection and Share</w:t>
      </w:r>
    </w:p>
    <w:p w14:paraId="045B20A3" w14:textId="7F94A6A5" w:rsidR="007A6A5F" w:rsidRPr="000B220A" w:rsidRDefault="00F028EA" w:rsidP="00587BB9">
      <w:pPr>
        <w:spacing w:after="0"/>
        <w:ind w:left="3600" w:firstLine="720"/>
        <w:rPr>
          <w:sz w:val="20"/>
          <w:szCs w:val="20"/>
        </w:rPr>
      </w:pPr>
      <w:r w:rsidRPr="000B220A">
        <w:rPr>
          <w:sz w:val="20"/>
          <w:szCs w:val="20"/>
        </w:rPr>
        <w:t>(Back of church left hand side)</w:t>
      </w:r>
    </w:p>
    <w:p w14:paraId="47608E27" w14:textId="7C7105DE" w:rsidR="007A6A5F" w:rsidRPr="000B220A" w:rsidRDefault="007B183B" w:rsidP="00587BB9">
      <w:pPr>
        <w:pStyle w:val="ListParagraph"/>
        <w:numPr>
          <w:ilvl w:val="0"/>
          <w:numId w:val="3"/>
        </w:numPr>
        <w:rPr>
          <w:sz w:val="20"/>
          <w:szCs w:val="20"/>
        </w:rPr>
      </w:pPr>
      <w:r w:rsidRPr="000B220A">
        <w:rPr>
          <w:sz w:val="20"/>
          <w:szCs w:val="20"/>
        </w:rPr>
        <w:t>Once off Donations/Bequests</w:t>
      </w:r>
      <w:r w:rsidRPr="000B220A">
        <w:rPr>
          <w:sz w:val="20"/>
          <w:szCs w:val="20"/>
        </w:rPr>
        <w:tab/>
      </w:r>
      <w:r w:rsidRPr="000B220A">
        <w:rPr>
          <w:sz w:val="20"/>
          <w:szCs w:val="20"/>
        </w:rPr>
        <w:tab/>
        <w:t>To the parish office</w:t>
      </w:r>
    </w:p>
    <w:p w14:paraId="02A744E5" w14:textId="30DEA32D" w:rsidR="0011624E" w:rsidRDefault="0082684F">
      <w:pPr>
        <w:rPr>
          <w:sz w:val="20"/>
          <w:szCs w:val="20"/>
        </w:rPr>
      </w:pPr>
      <w:r w:rsidRPr="000B220A">
        <w:rPr>
          <w:sz w:val="20"/>
          <w:szCs w:val="20"/>
        </w:rPr>
        <w:t>Once again, we would like to express our heartfelt thanks to you all for your ongoing generosity in financially supporting the Parish and Diocese. We have a great vibrant Parish and together we continue to grow as a Christian community. </w:t>
      </w:r>
    </w:p>
    <w:p w14:paraId="73EFE298" w14:textId="53C2F6AC" w:rsidR="000B220A" w:rsidRPr="000B220A" w:rsidRDefault="00C7471A" w:rsidP="00C7471A">
      <w:pPr>
        <w:ind w:left="1440"/>
        <w:rPr>
          <w:sz w:val="20"/>
          <w:szCs w:val="20"/>
        </w:rPr>
      </w:pPr>
      <w:r w:rsidRPr="00C7471A">
        <w:rPr>
          <w:noProof/>
          <w:sz w:val="20"/>
          <w:szCs w:val="20"/>
        </w:rPr>
        <w:drawing>
          <wp:inline distT="0" distB="0" distL="0" distR="0" wp14:anchorId="2EDF7BC5" wp14:editId="56C7A50A">
            <wp:extent cx="1524000" cy="444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418" cy="484474"/>
                    </a:xfrm>
                    <a:prstGeom prst="rect">
                      <a:avLst/>
                    </a:prstGeom>
                    <a:noFill/>
                    <a:ln>
                      <a:noFill/>
                    </a:ln>
                  </pic:spPr>
                </pic:pic>
              </a:graphicData>
            </a:graphic>
          </wp:inline>
        </w:drawing>
      </w:r>
      <w:r>
        <w:rPr>
          <w:sz w:val="20"/>
          <w:szCs w:val="20"/>
        </w:rPr>
        <w:tab/>
      </w:r>
      <w:r>
        <w:rPr>
          <w:sz w:val="20"/>
          <w:szCs w:val="20"/>
        </w:rPr>
        <w:tab/>
      </w:r>
      <w:r w:rsidRPr="00C7471A">
        <w:rPr>
          <w:noProof/>
          <w:sz w:val="20"/>
          <w:szCs w:val="20"/>
        </w:rPr>
        <w:drawing>
          <wp:inline distT="0" distB="0" distL="0" distR="0" wp14:anchorId="4779535C" wp14:editId="26E22ECB">
            <wp:extent cx="1306922" cy="4476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45501" cy="460890"/>
                    </a:xfrm>
                    <a:prstGeom prst="rect">
                      <a:avLst/>
                    </a:prstGeom>
                    <a:noFill/>
                    <a:ln>
                      <a:noFill/>
                    </a:ln>
                  </pic:spPr>
                </pic:pic>
              </a:graphicData>
            </a:graphic>
          </wp:inline>
        </w:drawing>
      </w:r>
    </w:p>
    <w:p w14:paraId="38193106" w14:textId="39F31673" w:rsidR="008C58BC" w:rsidRDefault="000103DA" w:rsidP="000103DA">
      <w:pPr>
        <w:spacing w:after="0"/>
        <w:ind w:left="720" w:firstLine="720"/>
        <w:rPr>
          <w:sz w:val="20"/>
          <w:szCs w:val="20"/>
        </w:rPr>
      </w:pPr>
      <w:r w:rsidRPr="000B220A">
        <w:rPr>
          <w:sz w:val="20"/>
          <w:szCs w:val="20"/>
        </w:rPr>
        <w:t xml:space="preserve">Fr </w:t>
      </w:r>
      <w:r w:rsidR="008C58BC" w:rsidRPr="000B220A">
        <w:rPr>
          <w:sz w:val="20"/>
          <w:szCs w:val="20"/>
        </w:rPr>
        <w:t>Andrew O’Sullivan</w:t>
      </w:r>
      <w:r w:rsidRPr="000B220A">
        <w:rPr>
          <w:sz w:val="20"/>
          <w:szCs w:val="20"/>
        </w:rPr>
        <w:t xml:space="preserve"> </w:t>
      </w:r>
      <w:r w:rsidR="002A5BD3" w:rsidRPr="000B220A">
        <w:rPr>
          <w:sz w:val="20"/>
          <w:szCs w:val="20"/>
        </w:rPr>
        <w:tab/>
      </w:r>
      <w:r w:rsidR="008C58BC" w:rsidRPr="000B220A">
        <w:rPr>
          <w:sz w:val="20"/>
          <w:szCs w:val="20"/>
        </w:rPr>
        <w:tab/>
      </w:r>
      <w:r w:rsidRPr="000B220A">
        <w:rPr>
          <w:sz w:val="20"/>
          <w:szCs w:val="20"/>
        </w:rPr>
        <w:tab/>
      </w:r>
      <w:r w:rsidR="008C58BC" w:rsidRPr="000B220A">
        <w:rPr>
          <w:sz w:val="20"/>
          <w:szCs w:val="20"/>
        </w:rPr>
        <w:t>Roger Conan</w:t>
      </w:r>
    </w:p>
    <w:p w14:paraId="3DB0FEF0" w14:textId="78BD6008" w:rsidR="00140B01" w:rsidRPr="000B220A" w:rsidRDefault="00140B01" w:rsidP="000103DA">
      <w:pPr>
        <w:spacing w:after="0"/>
        <w:ind w:left="720" w:firstLine="720"/>
        <w:rPr>
          <w:sz w:val="20"/>
          <w:szCs w:val="20"/>
        </w:rPr>
      </w:pPr>
      <w:r>
        <w:rPr>
          <w:sz w:val="20"/>
          <w:szCs w:val="20"/>
        </w:rPr>
        <w:t>Parish Priest</w:t>
      </w:r>
      <w:r>
        <w:rPr>
          <w:sz w:val="20"/>
          <w:szCs w:val="20"/>
        </w:rPr>
        <w:tab/>
      </w:r>
      <w:r>
        <w:rPr>
          <w:sz w:val="20"/>
          <w:szCs w:val="20"/>
        </w:rPr>
        <w:tab/>
      </w:r>
      <w:r>
        <w:rPr>
          <w:sz w:val="20"/>
          <w:szCs w:val="20"/>
        </w:rPr>
        <w:tab/>
      </w:r>
      <w:r>
        <w:rPr>
          <w:sz w:val="20"/>
          <w:szCs w:val="20"/>
        </w:rPr>
        <w:tab/>
        <w:t>Chair Finance Committee</w:t>
      </w:r>
    </w:p>
    <w:p w14:paraId="0F396732" w14:textId="77777777" w:rsidR="006C10E8" w:rsidRDefault="006C10E8" w:rsidP="004C5FF8">
      <w:pPr>
        <w:spacing w:line="240" w:lineRule="auto"/>
        <w:jc w:val="center"/>
        <w:rPr>
          <w:sz w:val="20"/>
          <w:szCs w:val="20"/>
        </w:rPr>
      </w:pPr>
      <w:r w:rsidRPr="000B220A">
        <w:rPr>
          <w:noProof/>
          <w:sz w:val="20"/>
          <w:szCs w:val="20"/>
        </w:rPr>
        <w:lastRenderedPageBreak/>
        <w:drawing>
          <wp:inline distT="0" distB="0" distL="0" distR="0" wp14:anchorId="652F97AA" wp14:editId="6DDA3676">
            <wp:extent cx="2457450" cy="8451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672" cy="895391"/>
                    </a:xfrm>
                    <a:prstGeom prst="rect">
                      <a:avLst/>
                    </a:prstGeom>
                    <a:noFill/>
                    <a:ln>
                      <a:noFill/>
                    </a:ln>
                  </pic:spPr>
                </pic:pic>
              </a:graphicData>
            </a:graphic>
          </wp:inline>
        </w:drawing>
      </w:r>
    </w:p>
    <w:p w14:paraId="0EDB8E86" w14:textId="77777777" w:rsidR="006C10E8" w:rsidRDefault="006C10E8" w:rsidP="006C10E8">
      <w:pPr>
        <w:spacing w:line="240" w:lineRule="auto"/>
        <w:jc w:val="center"/>
        <w:rPr>
          <w:sz w:val="20"/>
          <w:szCs w:val="20"/>
        </w:rPr>
      </w:pPr>
    </w:p>
    <w:p w14:paraId="7E2B776D" w14:textId="5211C5BC" w:rsidR="00741D69" w:rsidRPr="006C10E8" w:rsidRDefault="00741D69" w:rsidP="006C10E8">
      <w:pPr>
        <w:spacing w:line="240" w:lineRule="auto"/>
        <w:jc w:val="center"/>
        <w:rPr>
          <w:b/>
          <w:bCs/>
          <w:sz w:val="28"/>
          <w:szCs w:val="28"/>
        </w:rPr>
      </w:pPr>
      <w:r w:rsidRPr="006C10E8">
        <w:rPr>
          <w:b/>
          <w:bCs/>
          <w:sz w:val="28"/>
          <w:szCs w:val="28"/>
        </w:rPr>
        <w:t>Financial Statement for Year Ended 31st December 2021</w:t>
      </w:r>
    </w:p>
    <w:p w14:paraId="649180FD" w14:textId="77777777" w:rsidR="00741D69" w:rsidRPr="00741D69" w:rsidRDefault="00741D69" w:rsidP="004C5FF8">
      <w:pPr>
        <w:spacing w:line="240" w:lineRule="auto"/>
        <w:rPr>
          <w:sz w:val="20"/>
          <w:szCs w:val="20"/>
        </w:rPr>
      </w:pPr>
    </w:p>
    <w:p w14:paraId="69F04FE6" w14:textId="5666AAD6" w:rsidR="00741D69" w:rsidRPr="00797186" w:rsidRDefault="00741D69" w:rsidP="006C10E8">
      <w:pPr>
        <w:spacing w:line="240" w:lineRule="auto"/>
        <w:rPr>
          <w:b/>
          <w:bCs/>
          <w:sz w:val="24"/>
          <w:szCs w:val="24"/>
        </w:rPr>
      </w:pPr>
      <w:r w:rsidRPr="00797186">
        <w:rPr>
          <w:b/>
          <w:bCs/>
          <w:sz w:val="24"/>
          <w:szCs w:val="24"/>
        </w:rPr>
        <w:t>Rathmines Pari</w:t>
      </w:r>
      <w:r w:rsidR="006C10E8" w:rsidRPr="00797186">
        <w:rPr>
          <w:b/>
          <w:bCs/>
          <w:sz w:val="24"/>
          <w:szCs w:val="24"/>
        </w:rPr>
        <w:t>sh 2021</w:t>
      </w:r>
      <w:r w:rsidR="006C10E8" w:rsidRPr="00797186">
        <w:rPr>
          <w:b/>
          <w:bCs/>
          <w:sz w:val="24"/>
          <w:szCs w:val="24"/>
        </w:rPr>
        <w:tab/>
      </w:r>
      <w:r w:rsidR="006C10E8" w:rsidRPr="00797186">
        <w:rPr>
          <w:b/>
          <w:bCs/>
          <w:sz w:val="24"/>
          <w:szCs w:val="24"/>
        </w:rPr>
        <w:tab/>
      </w:r>
      <w:r w:rsidR="006C10E8" w:rsidRPr="00797186">
        <w:rPr>
          <w:b/>
          <w:bCs/>
          <w:sz w:val="24"/>
          <w:szCs w:val="24"/>
        </w:rPr>
        <w:tab/>
      </w:r>
      <w:r w:rsidR="00A41620" w:rsidRPr="00797186">
        <w:rPr>
          <w:b/>
          <w:bCs/>
          <w:sz w:val="24"/>
          <w:szCs w:val="24"/>
        </w:rPr>
        <w:tab/>
      </w:r>
      <w:r w:rsidRPr="00797186">
        <w:rPr>
          <w:b/>
          <w:bCs/>
          <w:sz w:val="24"/>
          <w:szCs w:val="24"/>
        </w:rPr>
        <w:t>Rathmines Parish 2020</w:t>
      </w:r>
      <w:r w:rsidRPr="00797186">
        <w:rPr>
          <w:sz w:val="24"/>
          <w:szCs w:val="24"/>
        </w:rPr>
        <w:tab/>
      </w:r>
      <w:r w:rsidRPr="00797186">
        <w:rPr>
          <w:sz w:val="24"/>
          <w:szCs w:val="24"/>
        </w:rPr>
        <w:tab/>
      </w:r>
      <w:r w:rsidRPr="00797186">
        <w:rPr>
          <w:sz w:val="24"/>
          <w:szCs w:val="24"/>
        </w:rPr>
        <w:tab/>
      </w:r>
      <w:r w:rsidRPr="00797186">
        <w:rPr>
          <w:sz w:val="24"/>
          <w:szCs w:val="24"/>
        </w:rPr>
        <w:tab/>
      </w:r>
      <w:r w:rsidRPr="00797186">
        <w:rPr>
          <w:sz w:val="24"/>
          <w:szCs w:val="24"/>
        </w:rPr>
        <w:tab/>
      </w:r>
      <w:r w:rsidRPr="00797186">
        <w:rPr>
          <w:sz w:val="24"/>
          <w:szCs w:val="24"/>
        </w:rPr>
        <w:tab/>
      </w:r>
      <w:r w:rsidRPr="00797186">
        <w:rPr>
          <w:sz w:val="24"/>
          <w:szCs w:val="24"/>
        </w:rPr>
        <w:tab/>
      </w:r>
      <w:r w:rsidRPr="00797186">
        <w:rPr>
          <w:sz w:val="24"/>
          <w:szCs w:val="24"/>
        </w:rPr>
        <w:tab/>
      </w:r>
    </w:p>
    <w:p w14:paraId="43361CD2" w14:textId="78A8C177" w:rsidR="00741D69" w:rsidRPr="00797186" w:rsidRDefault="00D9597E" w:rsidP="006C10E8">
      <w:pPr>
        <w:spacing w:after="0" w:line="240" w:lineRule="auto"/>
        <w:rPr>
          <w:b/>
          <w:bCs/>
        </w:rPr>
      </w:pPr>
      <w:r w:rsidRPr="00797186">
        <w:rPr>
          <w:b/>
          <w:bCs/>
        </w:rPr>
        <w:t>I</w:t>
      </w:r>
      <w:r w:rsidR="00741D69" w:rsidRPr="00797186">
        <w:rPr>
          <w:b/>
          <w:bCs/>
        </w:rPr>
        <w:t>ncome</w:t>
      </w:r>
      <w:r w:rsidR="006C10E8" w:rsidRPr="00797186">
        <w:rPr>
          <w:b/>
          <w:bCs/>
        </w:rPr>
        <w:t xml:space="preserve"> </w:t>
      </w:r>
      <w:r w:rsidR="006C10E8" w:rsidRPr="00797186">
        <w:rPr>
          <w:b/>
          <w:bCs/>
        </w:rPr>
        <w:tab/>
      </w:r>
      <w:r w:rsidR="006C10E8" w:rsidRPr="00797186">
        <w:rPr>
          <w:b/>
          <w:bCs/>
        </w:rPr>
        <w:tab/>
      </w:r>
      <w:r w:rsidR="006C10E8" w:rsidRPr="00797186">
        <w:rPr>
          <w:b/>
          <w:bCs/>
        </w:rPr>
        <w:tab/>
      </w:r>
      <w:r w:rsidR="00A41620" w:rsidRPr="00797186">
        <w:rPr>
          <w:b/>
          <w:bCs/>
        </w:rPr>
        <w:tab/>
      </w:r>
      <w:r w:rsidR="00741D69" w:rsidRPr="00797186">
        <w:rPr>
          <w:b/>
          <w:bCs/>
        </w:rPr>
        <w:t>2021</w:t>
      </w:r>
      <w:r w:rsidR="00741D69" w:rsidRPr="00797186">
        <w:rPr>
          <w:b/>
          <w:bCs/>
        </w:rPr>
        <w:tab/>
      </w:r>
      <w:r w:rsidR="00741D69" w:rsidRPr="00797186">
        <w:rPr>
          <w:b/>
          <w:bCs/>
        </w:rPr>
        <w:tab/>
        <w:t>Income</w:t>
      </w:r>
      <w:r w:rsidR="00741D69" w:rsidRPr="00797186">
        <w:rPr>
          <w:b/>
          <w:bCs/>
        </w:rPr>
        <w:tab/>
      </w:r>
      <w:r w:rsidR="006C10E8" w:rsidRPr="00797186">
        <w:rPr>
          <w:b/>
          <w:bCs/>
        </w:rPr>
        <w:tab/>
      </w:r>
      <w:r w:rsidR="00A41620" w:rsidRPr="00797186">
        <w:rPr>
          <w:b/>
          <w:bCs/>
        </w:rPr>
        <w:tab/>
      </w:r>
      <w:r w:rsidR="005A1B48">
        <w:rPr>
          <w:b/>
          <w:bCs/>
        </w:rPr>
        <w:tab/>
      </w:r>
      <w:r w:rsidR="00741D69" w:rsidRPr="00797186">
        <w:rPr>
          <w:b/>
          <w:bCs/>
        </w:rPr>
        <w:t>2020</w:t>
      </w:r>
      <w:r w:rsidR="00741D69" w:rsidRPr="00797186">
        <w:rPr>
          <w:b/>
          <w:bCs/>
        </w:rPr>
        <w:tab/>
      </w:r>
    </w:p>
    <w:p w14:paraId="0DFC7E35" w14:textId="38DC9D8A" w:rsidR="00741D69" w:rsidRPr="00D9597E" w:rsidRDefault="00741D69" w:rsidP="006C10E8">
      <w:pPr>
        <w:spacing w:after="0" w:line="240" w:lineRule="auto"/>
        <w:rPr>
          <w:sz w:val="21"/>
          <w:szCs w:val="21"/>
        </w:rPr>
      </w:pPr>
      <w:r w:rsidRPr="00D9597E">
        <w:rPr>
          <w:sz w:val="21"/>
          <w:szCs w:val="21"/>
        </w:rPr>
        <w:t>Family Offering</w:t>
      </w:r>
      <w:r w:rsidRPr="00D9597E">
        <w:rPr>
          <w:sz w:val="21"/>
          <w:szCs w:val="21"/>
        </w:rPr>
        <w:tab/>
      </w:r>
      <w:r w:rsidRPr="00D9597E">
        <w:rPr>
          <w:sz w:val="21"/>
          <w:szCs w:val="21"/>
        </w:rPr>
        <w:tab/>
      </w:r>
      <w:r w:rsidR="006C10E8" w:rsidRPr="00D9597E">
        <w:rPr>
          <w:sz w:val="21"/>
          <w:szCs w:val="21"/>
        </w:rPr>
        <w:tab/>
      </w:r>
      <w:r w:rsidR="00A41620" w:rsidRPr="00D9597E">
        <w:rPr>
          <w:sz w:val="21"/>
          <w:szCs w:val="21"/>
        </w:rPr>
        <w:tab/>
      </w:r>
      <w:r w:rsidRPr="00D9597E">
        <w:rPr>
          <w:sz w:val="21"/>
          <w:szCs w:val="21"/>
        </w:rPr>
        <w:t>35,206</w:t>
      </w:r>
      <w:r w:rsidRPr="00D9597E">
        <w:rPr>
          <w:sz w:val="21"/>
          <w:szCs w:val="21"/>
        </w:rPr>
        <w:tab/>
      </w:r>
      <w:r w:rsidRPr="00D9597E">
        <w:rPr>
          <w:sz w:val="21"/>
          <w:szCs w:val="21"/>
        </w:rPr>
        <w:tab/>
        <w:t>Family Offering</w:t>
      </w:r>
      <w:r w:rsidRPr="00D9597E">
        <w:rPr>
          <w:sz w:val="21"/>
          <w:szCs w:val="21"/>
        </w:rPr>
        <w:tab/>
      </w:r>
      <w:r w:rsidRPr="00D9597E">
        <w:rPr>
          <w:sz w:val="21"/>
          <w:szCs w:val="21"/>
        </w:rPr>
        <w:tab/>
      </w:r>
      <w:r w:rsidR="00A41620" w:rsidRPr="00D9597E">
        <w:rPr>
          <w:sz w:val="21"/>
          <w:szCs w:val="21"/>
        </w:rPr>
        <w:tab/>
      </w:r>
      <w:r w:rsidRPr="00D9597E">
        <w:rPr>
          <w:sz w:val="21"/>
          <w:szCs w:val="21"/>
        </w:rPr>
        <w:t>29,048</w:t>
      </w:r>
      <w:r w:rsidRPr="00D9597E">
        <w:rPr>
          <w:sz w:val="21"/>
          <w:szCs w:val="21"/>
        </w:rPr>
        <w:tab/>
      </w:r>
    </w:p>
    <w:p w14:paraId="2A826988" w14:textId="4F246123" w:rsidR="00741D69" w:rsidRPr="00D9597E" w:rsidRDefault="00741D69" w:rsidP="006C10E8">
      <w:pPr>
        <w:spacing w:after="0" w:line="240" w:lineRule="auto"/>
        <w:rPr>
          <w:sz w:val="21"/>
          <w:szCs w:val="21"/>
        </w:rPr>
      </w:pPr>
      <w:r w:rsidRPr="00D9597E">
        <w:rPr>
          <w:sz w:val="21"/>
          <w:szCs w:val="21"/>
        </w:rPr>
        <w:t>Tax Refund</w:t>
      </w:r>
      <w:r w:rsidRPr="00D9597E">
        <w:rPr>
          <w:sz w:val="21"/>
          <w:szCs w:val="21"/>
        </w:rPr>
        <w:tab/>
      </w:r>
      <w:r w:rsidRPr="00D9597E">
        <w:rPr>
          <w:sz w:val="21"/>
          <w:szCs w:val="21"/>
        </w:rPr>
        <w:tab/>
      </w:r>
      <w:r w:rsidR="006C10E8" w:rsidRPr="00D9597E">
        <w:rPr>
          <w:sz w:val="21"/>
          <w:szCs w:val="21"/>
        </w:rPr>
        <w:tab/>
      </w:r>
      <w:proofErr w:type="gramStart"/>
      <w:r w:rsidR="00A41620" w:rsidRPr="00D9597E">
        <w:rPr>
          <w:sz w:val="21"/>
          <w:szCs w:val="21"/>
        </w:rPr>
        <w:tab/>
      </w:r>
      <w:r w:rsidR="006F51EE">
        <w:rPr>
          <w:sz w:val="21"/>
          <w:szCs w:val="21"/>
        </w:rPr>
        <w:t xml:space="preserve">  </w:t>
      </w:r>
      <w:r w:rsidRPr="00D9597E">
        <w:rPr>
          <w:sz w:val="21"/>
          <w:szCs w:val="21"/>
        </w:rPr>
        <w:t>4,160</w:t>
      </w:r>
      <w:proofErr w:type="gramEnd"/>
      <w:r w:rsidRPr="00D9597E">
        <w:rPr>
          <w:sz w:val="21"/>
          <w:szCs w:val="21"/>
        </w:rPr>
        <w:tab/>
      </w:r>
      <w:r w:rsidRPr="00D9597E">
        <w:rPr>
          <w:sz w:val="21"/>
          <w:szCs w:val="21"/>
        </w:rPr>
        <w:tab/>
        <w:t>Tax Refund</w:t>
      </w:r>
      <w:r w:rsidRPr="00D9597E">
        <w:rPr>
          <w:sz w:val="21"/>
          <w:szCs w:val="21"/>
        </w:rPr>
        <w:tab/>
      </w:r>
      <w:r w:rsidRPr="00D9597E">
        <w:rPr>
          <w:sz w:val="21"/>
          <w:szCs w:val="21"/>
        </w:rPr>
        <w:tab/>
      </w:r>
      <w:r w:rsidR="00A41620" w:rsidRPr="00D9597E">
        <w:rPr>
          <w:sz w:val="21"/>
          <w:szCs w:val="21"/>
        </w:rPr>
        <w:tab/>
      </w:r>
      <w:r w:rsidRPr="00D9597E">
        <w:rPr>
          <w:sz w:val="21"/>
          <w:szCs w:val="21"/>
        </w:rPr>
        <w:t>11,800</w:t>
      </w:r>
      <w:r w:rsidRPr="00D9597E">
        <w:rPr>
          <w:sz w:val="21"/>
          <w:szCs w:val="21"/>
        </w:rPr>
        <w:tab/>
      </w:r>
    </w:p>
    <w:p w14:paraId="68175BAC" w14:textId="18C42C1A" w:rsidR="00741D69" w:rsidRPr="00D9597E" w:rsidRDefault="00741D69" w:rsidP="006C10E8">
      <w:pPr>
        <w:spacing w:after="0" w:line="240" w:lineRule="auto"/>
        <w:rPr>
          <w:sz w:val="21"/>
          <w:szCs w:val="21"/>
        </w:rPr>
      </w:pPr>
      <w:r w:rsidRPr="00D9597E">
        <w:rPr>
          <w:sz w:val="21"/>
          <w:szCs w:val="21"/>
        </w:rPr>
        <w:t>Car Park / Other Rent</w:t>
      </w:r>
      <w:r w:rsidRPr="00D9597E">
        <w:rPr>
          <w:sz w:val="21"/>
          <w:szCs w:val="21"/>
        </w:rPr>
        <w:tab/>
      </w:r>
      <w:r w:rsidRPr="00D9597E">
        <w:rPr>
          <w:sz w:val="21"/>
          <w:szCs w:val="21"/>
        </w:rPr>
        <w:tab/>
      </w:r>
      <w:r w:rsidR="00A41620" w:rsidRPr="00D9597E">
        <w:rPr>
          <w:sz w:val="21"/>
          <w:szCs w:val="21"/>
        </w:rPr>
        <w:tab/>
      </w:r>
      <w:r w:rsidRPr="00D9597E">
        <w:rPr>
          <w:sz w:val="21"/>
          <w:szCs w:val="21"/>
        </w:rPr>
        <w:t>39,802</w:t>
      </w:r>
      <w:r w:rsidRPr="00D9597E">
        <w:rPr>
          <w:sz w:val="21"/>
          <w:szCs w:val="21"/>
        </w:rPr>
        <w:tab/>
      </w:r>
      <w:r w:rsidRPr="00D9597E">
        <w:rPr>
          <w:sz w:val="21"/>
          <w:szCs w:val="21"/>
        </w:rPr>
        <w:tab/>
        <w:t>Car Park / Other Rent</w:t>
      </w:r>
      <w:r w:rsidRPr="00D9597E">
        <w:rPr>
          <w:sz w:val="21"/>
          <w:szCs w:val="21"/>
        </w:rPr>
        <w:tab/>
      </w:r>
      <w:r w:rsidRPr="00D9597E">
        <w:rPr>
          <w:sz w:val="21"/>
          <w:szCs w:val="21"/>
        </w:rPr>
        <w:tab/>
        <w:t>47,682</w:t>
      </w:r>
      <w:r w:rsidRPr="00D9597E">
        <w:rPr>
          <w:sz w:val="21"/>
          <w:szCs w:val="21"/>
        </w:rPr>
        <w:tab/>
      </w:r>
    </w:p>
    <w:p w14:paraId="6324CA72" w14:textId="2CB9AA07" w:rsidR="00741D69" w:rsidRPr="00D9597E" w:rsidRDefault="00741D69" w:rsidP="006C10E8">
      <w:pPr>
        <w:spacing w:after="0" w:line="240" w:lineRule="auto"/>
        <w:rPr>
          <w:sz w:val="21"/>
          <w:szCs w:val="21"/>
        </w:rPr>
      </w:pPr>
      <w:r w:rsidRPr="00D9597E">
        <w:rPr>
          <w:sz w:val="21"/>
          <w:szCs w:val="21"/>
        </w:rPr>
        <w:t>Shrine (net)</w:t>
      </w:r>
      <w:r w:rsidRPr="00D9597E">
        <w:rPr>
          <w:sz w:val="21"/>
          <w:szCs w:val="21"/>
        </w:rPr>
        <w:tab/>
      </w:r>
      <w:r w:rsidRPr="00D9597E">
        <w:rPr>
          <w:sz w:val="21"/>
          <w:szCs w:val="21"/>
        </w:rPr>
        <w:tab/>
      </w:r>
      <w:r w:rsidR="00A41620" w:rsidRPr="00D9597E">
        <w:rPr>
          <w:sz w:val="21"/>
          <w:szCs w:val="21"/>
        </w:rPr>
        <w:tab/>
      </w:r>
      <w:r w:rsidR="00A41620" w:rsidRPr="00D9597E">
        <w:rPr>
          <w:sz w:val="21"/>
          <w:szCs w:val="21"/>
        </w:rPr>
        <w:tab/>
      </w:r>
      <w:r w:rsidRPr="00D9597E">
        <w:rPr>
          <w:sz w:val="21"/>
          <w:szCs w:val="21"/>
        </w:rPr>
        <w:t>20,310</w:t>
      </w:r>
      <w:r w:rsidRPr="00D9597E">
        <w:rPr>
          <w:sz w:val="21"/>
          <w:szCs w:val="21"/>
        </w:rPr>
        <w:tab/>
      </w:r>
      <w:r w:rsidRPr="00D9597E">
        <w:rPr>
          <w:sz w:val="21"/>
          <w:szCs w:val="21"/>
        </w:rPr>
        <w:tab/>
        <w:t>Shrine (net)</w:t>
      </w:r>
      <w:r w:rsidRPr="00D9597E">
        <w:rPr>
          <w:sz w:val="21"/>
          <w:szCs w:val="21"/>
        </w:rPr>
        <w:tab/>
      </w:r>
      <w:r w:rsidRPr="00D9597E">
        <w:rPr>
          <w:sz w:val="21"/>
          <w:szCs w:val="21"/>
        </w:rPr>
        <w:tab/>
      </w:r>
      <w:r w:rsidR="00A41620" w:rsidRPr="00D9597E">
        <w:rPr>
          <w:sz w:val="21"/>
          <w:szCs w:val="21"/>
        </w:rPr>
        <w:tab/>
      </w:r>
      <w:r w:rsidRPr="00D9597E">
        <w:rPr>
          <w:sz w:val="21"/>
          <w:szCs w:val="21"/>
        </w:rPr>
        <w:t>14,338</w:t>
      </w:r>
      <w:r w:rsidRPr="00D9597E">
        <w:rPr>
          <w:sz w:val="21"/>
          <w:szCs w:val="21"/>
        </w:rPr>
        <w:tab/>
      </w:r>
    </w:p>
    <w:p w14:paraId="15776603" w14:textId="1F86EB7B" w:rsidR="00741D69" w:rsidRPr="00D9597E" w:rsidRDefault="00741D69" w:rsidP="006C10E8">
      <w:pPr>
        <w:spacing w:after="0" w:line="240" w:lineRule="auto"/>
        <w:rPr>
          <w:sz w:val="21"/>
          <w:szCs w:val="21"/>
        </w:rPr>
      </w:pPr>
      <w:r w:rsidRPr="00D9597E">
        <w:rPr>
          <w:sz w:val="21"/>
          <w:szCs w:val="21"/>
        </w:rPr>
        <w:t>Ceremonies, Papers, Interest</w:t>
      </w:r>
      <w:r w:rsidRPr="00D9597E">
        <w:rPr>
          <w:sz w:val="21"/>
          <w:szCs w:val="21"/>
        </w:rPr>
        <w:tab/>
      </w:r>
      <w:r w:rsidR="00A41620" w:rsidRPr="00D9597E">
        <w:rPr>
          <w:sz w:val="21"/>
          <w:szCs w:val="21"/>
        </w:rPr>
        <w:tab/>
      </w:r>
      <w:r w:rsidRPr="00D9597E">
        <w:rPr>
          <w:sz w:val="21"/>
          <w:szCs w:val="21"/>
        </w:rPr>
        <w:t>11,988</w:t>
      </w:r>
      <w:r w:rsidRPr="00D9597E">
        <w:rPr>
          <w:sz w:val="21"/>
          <w:szCs w:val="21"/>
        </w:rPr>
        <w:tab/>
      </w:r>
      <w:r w:rsidRPr="00D9597E">
        <w:rPr>
          <w:sz w:val="21"/>
          <w:szCs w:val="21"/>
        </w:rPr>
        <w:tab/>
        <w:t>Ceremonies, Papers, Interest</w:t>
      </w:r>
      <w:proofErr w:type="gramStart"/>
      <w:r w:rsidRPr="00D9597E">
        <w:rPr>
          <w:sz w:val="21"/>
          <w:szCs w:val="21"/>
        </w:rPr>
        <w:tab/>
      </w:r>
      <w:r w:rsidR="00A41620" w:rsidRPr="00D9597E">
        <w:rPr>
          <w:sz w:val="21"/>
          <w:szCs w:val="21"/>
        </w:rPr>
        <w:t xml:space="preserve">  </w:t>
      </w:r>
      <w:r w:rsidRPr="00D9597E">
        <w:rPr>
          <w:sz w:val="21"/>
          <w:szCs w:val="21"/>
        </w:rPr>
        <w:t>6,711</w:t>
      </w:r>
      <w:proofErr w:type="gramEnd"/>
      <w:r w:rsidRPr="00D9597E">
        <w:rPr>
          <w:sz w:val="21"/>
          <w:szCs w:val="21"/>
        </w:rPr>
        <w:tab/>
      </w:r>
    </w:p>
    <w:p w14:paraId="20913877" w14:textId="45BF14DC" w:rsidR="00741D69" w:rsidRPr="00D9597E" w:rsidRDefault="00741D69" w:rsidP="006C10E8">
      <w:pPr>
        <w:spacing w:after="0" w:line="240" w:lineRule="auto"/>
        <w:rPr>
          <w:sz w:val="21"/>
          <w:szCs w:val="21"/>
        </w:rPr>
      </w:pPr>
      <w:r w:rsidRPr="00D9597E">
        <w:rPr>
          <w:sz w:val="21"/>
          <w:szCs w:val="21"/>
        </w:rPr>
        <w:t>Sundry Donations</w:t>
      </w:r>
      <w:r w:rsidRPr="00D9597E">
        <w:rPr>
          <w:sz w:val="21"/>
          <w:szCs w:val="21"/>
        </w:rPr>
        <w:tab/>
      </w:r>
      <w:r w:rsidRPr="00D9597E">
        <w:rPr>
          <w:sz w:val="21"/>
          <w:szCs w:val="21"/>
        </w:rPr>
        <w:tab/>
      </w:r>
      <w:r w:rsidR="00A41620" w:rsidRPr="00D9597E">
        <w:rPr>
          <w:sz w:val="21"/>
          <w:szCs w:val="21"/>
        </w:rPr>
        <w:tab/>
      </w:r>
      <w:r w:rsidRPr="00D9597E">
        <w:rPr>
          <w:sz w:val="21"/>
          <w:szCs w:val="21"/>
        </w:rPr>
        <w:t>14,206</w:t>
      </w:r>
      <w:r w:rsidRPr="00D9597E">
        <w:rPr>
          <w:sz w:val="21"/>
          <w:szCs w:val="21"/>
        </w:rPr>
        <w:tab/>
      </w:r>
      <w:r w:rsidRPr="00D9597E">
        <w:rPr>
          <w:sz w:val="21"/>
          <w:szCs w:val="21"/>
        </w:rPr>
        <w:tab/>
        <w:t>Sundry Donations</w:t>
      </w:r>
      <w:r w:rsidRPr="00D9597E">
        <w:rPr>
          <w:sz w:val="21"/>
          <w:szCs w:val="21"/>
        </w:rPr>
        <w:tab/>
      </w:r>
      <w:proofErr w:type="gramStart"/>
      <w:r w:rsidRPr="00D9597E">
        <w:rPr>
          <w:sz w:val="21"/>
          <w:szCs w:val="21"/>
        </w:rPr>
        <w:tab/>
      </w:r>
      <w:r w:rsidR="00A41620" w:rsidRPr="00D9597E">
        <w:rPr>
          <w:sz w:val="21"/>
          <w:szCs w:val="21"/>
        </w:rPr>
        <w:t xml:space="preserve">  </w:t>
      </w:r>
      <w:r w:rsidRPr="00D9597E">
        <w:rPr>
          <w:sz w:val="21"/>
          <w:szCs w:val="21"/>
        </w:rPr>
        <w:t>2,479</w:t>
      </w:r>
      <w:proofErr w:type="gramEnd"/>
      <w:r w:rsidRPr="00D9597E">
        <w:rPr>
          <w:sz w:val="21"/>
          <w:szCs w:val="21"/>
        </w:rPr>
        <w:tab/>
      </w:r>
    </w:p>
    <w:p w14:paraId="7E2FE99F" w14:textId="5A2C4894" w:rsidR="00741D69" w:rsidRPr="00D9597E" w:rsidRDefault="00741D69" w:rsidP="006C10E8">
      <w:pPr>
        <w:spacing w:after="0" w:line="240" w:lineRule="auto"/>
        <w:rPr>
          <w:b/>
          <w:bCs/>
          <w:sz w:val="21"/>
          <w:szCs w:val="21"/>
        </w:rPr>
      </w:pPr>
      <w:r w:rsidRPr="00D9597E">
        <w:rPr>
          <w:sz w:val="21"/>
          <w:szCs w:val="21"/>
        </w:rPr>
        <w:tab/>
      </w:r>
      <w:r w:rsidRPr="00D9597E">
        <w:rPr>
          <w:sz w:val="21"/>
          <w:szCs w:val="21"/>
        </w:rPr>
        <w:tab/>
      </w:r>
      <w:r w:rsidRPr="00D9597E">
        <w:rPr>
          <w:sz w:val="21"/>
          <w:szCs w:val="21"/>
        </w:rPr>
        <w:tab/>
      </w:r>
      <w:r w:rsidR="00A41620" w:rsidRPr="00D9597E">
        <w:rPr>
          <w:sz w:val="21"/>
          <w:szCs w:val="21"/>
        </w:rPr>
        <w:tab/>
        <w:t xml:space="preserve">             </w:t>
      </w:r>
      <w:r w:rsidRPr="00D9597E">
        <w:rPr>
          <w:b/>
          <w:bCs/>
          <w:sz w:val="21"/>
          <w:szCs w:val="21"/>
        </w:rPr>
        <w:t>125,672</w:t>
      </w:r>
      <w:r w:rsidRPr="00D9597E">
        <w:rPr>
          <w:b/>
          <w:bCs/>
          <w:sz w:val="21"/>
          <w:szCs w:val="21"/>
        </w:rPr>
        <w:tab/>
      </w:r>
      <w:r w:rsidRPr="00D9597E">
        <w:rPr>
          <w:b/>
          <w:bCs/>
          <w:sz w:val="21"/>
          <w:szCs w:val="21"/>
        </w:rPr>
        <w:tab/>
      </w:r>
      <w:r w:rsidRPr="00D9597E">
        <w:rPr>
          <w:b/>
          <w:bCs/>
          <w:sz w:val="21"/>
          <w:szCs w:val="21"/>
        </w:rPr>
        <w:tab/>
      </w:r>
      <w:r w:rsidRPr="00D9597E">
        <w:rPr>
          <w:b/>
          <w:bCs/>
          <w:sz w:val="21"/>
          <w:szCs w:val="21"/>
        </w:rPr>
        <w:tab/>
      </w:r>
      <w:r w:rsidRPr="00D9597E">
        <w:rPr>
          <w:b/>
          <w:bCs/>
          <w:sz w:val="21"/>
          <w:szCs w:val="21"/>
        </w:rPr>
        <w:tab/>
      </w:r>
      <w:r w:rsidR="00A41620" w:rsidRPr="00D9597E">
        <w:rPr>
          <w:b/>
          <w:bCs/>
          <w:sz w:val="21"/>
          <w:szCs w:val="21"/>
        </w:rPr>
        <w:t xml:space="preserve">             </w:t>
      </w:r>
      <w:r w:rsidRPr="00D9597E">
        <w:rPr>
          <w:b/>
          <w:bCs/>
          <w:sz w:val="21"/>
          <w:szCs w:val="21"/>
        </w:rPr>
        <w:t>112,058</w:t>
      </w:r>
      <w:r w:rsidRPr="00D9597E">
        <w:rPr>
          <w:b/>
          <w:bCs/>
          <w:sz w:val="21"/>
          <w:szCs w:val="21"/>
        </w:rPr>
        <w:tab/>
      </w:r>
    </w:p>
    <w:p w14:paraId="0F22620A" w14:textId="3950D67B" w:rsidR="00741D69" w:rsidRPr="00A41620" w:rsidRDefault="00A41620" w:rsidP="006C10E8">
      <w:pPr>
        <w:spacing w:after="0" w:line="240" w:lineRule="auto"/>
        <w:rPr>
          <w:b/>
          <w:bCs/>
          <w:sz w:val="20"/>
          <w:szCs w:val="20"/>
        </w:rPr>
      </w:pPr>
      <w:r w:rsidRPr="00A41620">
        <w:rPr>
          <w:b/>
          <w:bCs/>
          <w:sz w:val="20"/>
          <w:szCs w:val="20"/>
        </w:rPr>
        <w:tab/>
      </w:r>
    </w:p>
    <w:p w14:paraId="3517D50D" w14:textId="533CE5F3" w:rsidR="00741D69" w:rsidRPr="00797186" w:rsidRDefault="00741D69" w:rsidP="006C10E8">
      <w:pPr>
        <w:spacing w:after="0" w:line="240" w:lineRule="auto"/>
        <w:rPr>
          <w:b/>
          <w:bCs/>
        </w:rPr>
      </w:pPr>
      <w:r w:rsidRPr="00797186">
        <w:rPr>
          <w:b/>
          <w:bCs/>
        </w:rPr>
        <w:t>Expenses</w:t>
      </w:r>
      <w:r w:rsidRPr="00797186">
        <w:rPr>
          <w:b/>
          <w:bCs/>
        </w:rPr>
        <w:tab/>
      </w:r>
      <w:r w:rsidRPr="00797186">
        <w:rPr>
          <w:b/>
          <w:bCs/>
        </w:rPr>
        <w:tab/>
      </w:r>
      <w:r w:rsidRPr="00797186">
        <w:rPr>
          <w:b/>
          <w:bCs/>
        </w:rPr>
        <w:tab/>
      </w:r>
      <w:r w:rsidRPr="00797186">
        <w:rPr>
          <w:b/>
          <w:bCs/>
        </w:rPr>
        <w:tab/>
      </w:r>
      <w:r w:rsidR="00A87E51" w:rsidRPr="00797186">
        <w:rPr>
          <w:b/>
          <w:bCs/>
        </w:rPr>
        <w:tab/>
      </w:r>
      <w:r w:rsidR="00A87E51" w:rsidRPr="00797186">
        <w:rPr>
          <w:b/>
          <w:bCs/>
        </w:rPr>
        <w:tab/>
      </w:r>
      <w:proofErr w:type="spellStart"/>
      <w:r w:rsidRPr="00797186">
        <w:rPr>
          <w:b/>
          <w:bCs/>
        </w:rPr>
        <w:t>Expenses</w:t>
      </w:r>
      <w:proofErr w:type="spellEnd"/>
      <w:r w:rsidRPr="00797186">
        <w:rPr>
          <w:b/>
          <w:bCs/>
        </w:rPr>
        <w:tab/>
      </w:r>
      <w:r w:rsidRPr="00797186">
        <w:rPr>
          <w:b/>
          <w:bCs/>
        </w:rPr>
        <w:tab/>
      </w:r>
      <w:r w:rsidRPr="00797186">
        <w:rPr>
          <w:b/>
          <w:bCs/>
        </w:rPr>
        <w:tab/>
      </w:r>
      <w:r w:rsidRPr="00797186">
        <w:rPr>
          <w:b/>
          <w:bCs/>
        </w:rPr>
        <w:tab/>
      </w:r>
    </w:p>
    <w:p w14:paraId="6E552F22" w14:textId="434B2741" w:rsidR="00741D69" w:rsidRPr="00D9597E" w:rsidRDefault="00741D69" w:rsidP="006C10E8">
      <w:pPr>
        <w:spacing w:after="0" w:line="240" w:lineRule="auto"/>
        <w:rPr>
          <w:sz w:val="21"/>
          <w:szCs w:val="21"/>
        </w:rPr>
      </w:pPr>
      <w:r w:rsidRPr="00D9597E">
        <w:rPr>
          <w:sz w:val="21"/>
          <w:szCs w:val="21"/>
        </w:rPr>
        <w:t>Staff / Helper</w:t>
      </w:r>
      <w:r w:rsidRPr="00D9597E">
        <w:rPr>
          <w:sz w:val="21"/>
          <w:szCs w:val="21"/>
        </w:rPr>
        <w:tab/>
      </w:r>
      <w:r w:rsidRPr="00D9597E">
        <w:rPr>
          <w:sz w:val="21"/>
          <w:szCs w:val="21"/>
        </w:rPr>
        <w:tab/>
      </w:r>
      <w:r w:rsidR="0062380C" w:rsidRPr="00D9597E">
        <w:rPr>
          <w:sz w:val="21"/>
          <w:szCs w:val="21"/>
        </w:rPr>
        <w:tab/>
      </w:r>
      <w:r w:rsidR="006F51EE">
        <w:rPr>
          <w:sz w:val="21"/>
          <w:szCs w:val="21"/>
        </w:rPr>
        <w:t xml:space="preserve">             </w:t>
      </w:r>
      <w:r w:rsidRPr="00D9597E">
        <w:rPr>
          <w:sz w:val="21"/>
          <w:szCs w:val="21"/>
        </w:rPr>
        <w:t>102,743</w:t>
      </w:r>
      <w:r w:rsidRPr="00D9597E">
        <w:rPr>
          <w:sz w:val="21"/>
          <w:szCs w:val="21"/>
        </w:rPr>
        <w:tab/>
      </w:r>
      <w:r w:rsidR="00BD5A89">
        <w:rPr>
          <w:sz w:val="21"/>
          <w:szCs w:val="21"/>
        </w:rPr>
        <w:tab/>
      </w:r>
      <w:r w:rsidRPr="00D9597E">
        <w:rPr>
          <w:sz w:val="21"/>
          <w:szCs w:val="21"/>
        </w:rPr>
        <w:t>Staff / Helper</w:t>
      </w:r>
      <w:r w:rsidRPr="00D9597E">
        <w:rPr>
          <w:sz w:val="21"/>
          <w:szCs w:val="21"/>
        </w:rPr>
        <w:tab/>
      </w:r>
      <w:r w:rsidRPr="00D9597E">
        <w:rPr>
          <w:sz w:val="21"/>
          <w:szCs w:val="21"/>
        </w:rPr>
        <w:tab/>
      </w:r>
      <w:r w:rsidR="0062380C" w:rsidRPr="00D9597E">
        <w:rPr>
          <w:sz w:val="21"/>
          <w:szCs w:val="21"/>
        </w:rPr>
        <w:tab/>
      </w:r>
      <w:r w:rsidRPr="00D9597E">
        <w:rPr>
          <w:sz w:val="21"/>
          <w:szCs w:val="21"/>
        </w:rPr>
        <w:t>41,110</w:t>
      </w:r>
      <w:r w:rsidRPr="00D9597E">
        <w:rPr>
          <w:sz w:val="21"/>
          <w:szCs w:val="21"/>
        </w:rPr>
        <w:tab/>
      </w:r>
    </w:p>
    <w:p w14:paraId="54FE1C44" w14:textId="0B38661A" w:rsidR="00741D69" w:rsidRPr="00D9597E" w:rsidRDefault="00741D69" w:rsidP="006C10E8">
      <w:pPr>
        <w:spacing w:after="0" w:line="240" w:lineRule="auto"/>
        <w:rPr>
          <w:sz w:val="21"/>
          <w:szCs w:val="21"/>
        </w:rPr>
      </w:pPr>
      <w:r w:rsidRPr="00D9597E">
        <w:rPr>
          <w:sz w:val="21"/>
          <w:szCs w:val="21"/>
        </w:rPr>
        <w:t>Insurance</w:t>
      </w:r>
      <w:r w:rsidRPr="00D9597E">
        <w:rPr>
          <w:sz w:val="21"/>
          <w:szCs w:val="21"/>
        </w:rPr>
        <w:tab/>
        <w:t xml:space="preserve"> </w:t>
      </w:r>
      <w:r w:rsidRPr="00D9597E">
        <w:rPr>
          <w:sz w:val="21"/>
          <w:szCs w:val="21"/>
        </w:rPr>
        <w:tab/>
      </w:r>
      <w:r w:rsidR="0062380C" w:rsidRPr="00D9597E">
        <w:rPr>
          <w:sz w:val="21"/>
          <w:szCs w:val="21"/>
        </w:rPr>
        <w:tab/>
      </w:r>
      <w:r w:rsidR="0062380C" w:rsidRPr="00D9597E">
        <w:rPr>
          <w:sz w:val="21"/>
          <w:szCs w:val="21"/>
        </w:rPr>
        <w:tab/>
      </w:r>
      <w:r w:rsidRPr="00D9597E">
        <w:rPr>
          <w:sz w:val="21"/>
          <w:szCs w:val="21"/>
        </w:rPr>
        <w:t>28,272</w:t>
      </w:r>
      <w:r w:rsidRPr="00D9597E">
        <w:rPr>
          <w:sz w:val="21"/>
          <w:szCs w:val="21"/>
        </w:rPr>
        <w:tab/>
      </w:r>
      <w:r w:rsidRPr="00D9597E">
        <w:rPr>
          <w:sz w:val="21"/>
          <w:szCs w:val="21"/>
        </w:rPr>
        <w:tab/>
        <w:t>Insurance</w:t>
      </w:r>
      <w:r w:rsidRPr="00D9597E">
        <w:rPr>
          <w:sz w:val="21"/>
          <w:szCs w:val="21"/>
        </w:rPr>
        <w:tab/>
        <w:t xml:space="preserve"> </w:t>
      </w:r>
      <w:r w:rsidRPr="00D9597E">
        <w:rPr>
          <w:sz w:val="21"/>
          <w:szCs w:val="21"/>
        </w:rPr>
        <w:tab/>
      </w:r>
      <w:r w:rsidR="0062380C" w:rsidRPr="00D9597E">
        <w:rPr>
          <w:sz w:val="21"/>
          <w:szCs w:val="21"/>
        </w:rPr>
        <w:tab/>
      </w:r>
      <w:r w:rsidRPr="00D9597E">
        <w:rPr>
          <w:sz w:val="21"/>
          <w:szCs w:val="21"/>
        </w:rPr>
        <w:t>28,450</w:t>
      </w:r>
      <w:r w:rsidRPr="00D9597E">
        <w:rPr>
          <w:sz w:val="21"/>
          <w:szCs w:val="21"/>
        </w:rPr>
        <w:tab/>
      </w:r>
    </w:p>
    <w:p w14:paraId="338F52B7" w14:textId="0DB1A98C" w:rsidR="00741D69" w:rsidRPr="00D9597E" w:rsidRDefault="00741D69" w:rsidP="006C10E8">
      <w:pPr>
        <w:spacing w:after="0" w:line="240" w:lineRule="auto"/>
        <w:rPr>
          <w:sz w:val="21"/>
          <w:szCs w:val="21"/>
        </w:rPr>
      </w:pPr>
      <w:r w:rsidRPr="00D9597E">
        <w:rPr>
          <w:sz w:val="21"/>
          <w:szCs w:val="21"/>
        </w:rPr>
        <w:t>Heat and Light</w:t>
      </w:r>
      <w:r w:rsidRPr="00D9597E">
        <w:rPr>
          <w:sz w:val="21"/>
          <w:szCs w:val="21"/>
        </w:rPr>
        <w:tab/>
      </w:r>
      <w:r w:rsidRPr="00D9597E">
        <w:rPr>
          <w:sz w:val="21"/>
          <w:szCs w:val="21"/>
        </w:rPr>
        <w:tab/>
      </w:r>
      <w:r w:rsidR="0062380C" w:rsidRPr="00D9597E">
        <w:rPr>
          <w:sz w:val="21"/>
          <w:szCs w:val="21"/>
        </w:rPr>
        <w:tab/>
      </w:r>
      <w:r w:rsidR="0062380C" w:rsidRPr="00D9597E">
        <w:rPr>
          <w:sz w:val="21"/>
          <w:szCs w:val="21"/>
        </w:rPr>
        <w:tab/>
      </w:r>
      <w:r w:rsidRPr="00D9597E">
        <w:rPr>
          <w:sz w:val="21"/>
          <w:szCs w:val="21"/>
        </w:rPr>
        <w:t>26,013</w:t>
      </w:r>
      <w:r w:rsidRPr="00D9597E">
        <w:rPr>
          <w:sz w:val="21"/>
          <w:szCs w:val="21"/>
        </w:rPr>
        <w:tab/>
      </w:r>
      <w:r w:rsidRPr="00D9597E">
        <w:rPr>
          <w:sz w:val="21"/>
          <w:szCs w:val="21"/>
        </w:rPr>
        <w:tab/>
        <w:t>Heat and Light</w:t>
      </w:r>
      <w:r w:rsidRPr="00D9597E">
        <w:rPr>
          <w:sz w:val="21"/>
          <w:szCs w:val="21"/>
        </w:rPr>
        <w:tab/>
      </w:r>
      <w:r w:rsidRPr="00D9597E">
        <w:rPr>
          <w:sz w:val="21"/>
          <w:szCs w:val="21"/>
        </w:rPr>
        <w:tab/>
      </w:r>
      <w:r w:rsidR="0062380C" w:rsidRPr="00D9597E">
        <w:rPr>
          <w:sz w:val="21"/>
          <w:szCs w:val="21"/>
        </w:rPr>
        <w:tab/>
      </w:r>
      <w:r w:rsidRPr="00D9597E">
        <w:rPr>
          <w:sz w:val="21"/>
          <w:szCs w:val="21"/>
        </w:rPr>
        <w:t>16,564</w:t>
      </w:r>
      <w:r w:rsidRPr="00D9597E">
        <w:rPr>
          <w:sz w:val="21"/>
          <w:szCs w:val="21"/>
        </w:rPr>
        <w:tab/>
      </w:r>
    </w:p>
    <w:p w14:paraId="6CAB85E6" w14:textId="42BD112B" w:rsidR="00741D69" w:rsidRPr="00D9597E" w:rsidRDefault="00741D69" w:rsidP="006C10E8">
      <w:pPr>
        <w:spacing w:after="0" w:line="240" w:lineRule="auto"/>
        <w:rPr>
          <w:sz w:val="21"/>
          <w:szCs w:val="21"/>
        </w:rPr>
      </w:pPr>
      <w:r w:rsidRPr="00D9597E">
        <w:rPr>
          <w:sz w:val="21"/>
          <w:szCs w:val="21"/>
        </w:rPr>
        <w:t>Other Building</w:t>
      </w:r>
      <w:r w:rsidRPr="00D9597E">
        <w:rPr>
          <w:sz w:val="21"/>
          <w:szCs w:val="21"/>
        </w:rPr>
        <w:tab/>
      </w:r>
      <w:r w:rsidRPr="00D9597E">
        <w:rPr>
          <w:sz w:val="21"/>
          <w:szCs w:val="21"/>
        </w:rPr>
        <w:tab/>
      </w:r>
      <w:r w:rsidR="0062380C" w:rsidRPr="00D9597E">
        <w:rPr>
          <w:sz w:val="21"/>
          <w:szCs w:val="21"/>
        </w:rPr>
        <w:tab/>
      </w:r>
      <w:r w:rsidR="0062380C" w:rsidRPr="00D9597E">
        <w:rPr>
          <w:sz w:val="21"/>
          <w:szCs w:val="21"/>
        </w:rPr>
        <w:tab/>
      </w:r>
      <w:r w:rsidRPr="00D9597E">
        <w:rPr>
          <w:sz w:val="21"/>
          <w:szCs w:val="21"/>
        </w:rPr>
        <w:t>16,792</w:t>
      </w:r>
      <w:r w:rsidR="0062380C" w:rsidRPr="00D9597E">
        <w:rPr>
          <w:sz w:val="21"/>
          <w:szCs w:val="21"/>
        </w:rPr>
        <w:tab/>
      </w:r>
      <w:r w:rsidR="0062380C" w:rsidRPr="00D9597E">
        <w:rPr>
          <w:sz w:val="21"/>
          <w:szCs w:val="21"/>
        </w:rPr>
        <w:tab/>
      </w:r>
      <w:r w:rsidRPr="00D9597E">
        <w:rPr>
          <w:sz w:val="21"/>
          <w:szCs w:val="21"/>
        </w:rPr>
        <w:t>Other Building</w:t>
      </w:r>
      <w:r w:rsidRPr="00D9597E">
        <w:rPr>
          <w:sz w:val="21"/>
          <w:szCs w:val="21"/>
        </w:rPr>
        <w:tab/>
      </w:r>
      <w:r w:rsidRPr="00D9597E">
        <w:rPr>
          <w:sz w:val="21"/>
          <w:szCs w:val="21"/>
        </w:rPr>
        <w:tab/>
      </w:r>
      <w:proofErr w:type="gramStart"/>
      <w:r w:rsidR="0062380C" w:rsidRPr="00D9597E">
        <w:rPr>
          <w:sz w:val="21"/>
          <w:szCs w:val="21"/>
        </w:rPr>
        <w:tab/>
        <w:t xml:space="preserve">  </w:t>
      </w:r>
      <w:r w:rsidRPr="00D9597E">
        <w:rPr>
          <w:sz w:val="21"/>
          <w:szCs w:val="21"/>
        </w:rPr>
        <w:t>6,435</w:t>
      </w:r>
      <w:proofErr w:type="gramEnd"/>
      <w:r w:rsidRPr="00D9597E">
        <w:rPr>
          <w:sz w:val="21"/>
          <w:szCs w:val="21"/>
        </w:rPr>
        <w:tab/>
      </w:r>
    </w:p>
    <w:p w14:paraId="0E0A86F9" w14:textId="26C4A70B" w:rsidR="00741D69" w:rsidRPr="00D9597E" w:rsidRDefault="00741D69" w:rsidP="006C10E8">
      <w:pPr>
        <w:spacing w:after="0" w:line="240" w:lineRule="auto"/>
        <w:rPr>
          <w:sz w:val="21"/>
          <w:szCs w:val="21"/>
        </w:rPr>
      </w:pPr>
      <w:r w:rsidRPr="00D9597E">
        <w:rPr>
          <w:sz w:val="21"/>
          <w:szCs w:val="21"/>
        </w:rPr>
        <w:t>Repairs &amp; Maintenance</w:t>
      </w:r>
      <w:r w:rsidR="0062380C" w:rsidRPr="00D9597E">
        <w:rPr>
          <w:sz w:val="21"/>
          <w:szCs w:val="21"/>
        </w:rPr>
        <w:tab/>
      </w:r>
      <w:r w:rsidR="0062380C" w:rsidRPr="00D9597E">
        <w:rPr>
          <w:sz w:val="21"/>
          <w:szCs w:val="21"/>
        </w:rPr>
        <w:tab/>
      </w:r>
      <w:r w:rsidR="0062380C" w:rsidRPr="00D9597E">
        <w:rPr>
          <w:sz w:val="21"/>
          <w:szCs w:val="21"/>
        </w:rPr>
        <w:tab/>
        <w:t>54,775</w:t>
      </w:r>
      <w:r w:rsidR="0062380C" w:rsidRPr="00D9597E">
        <w:rPr>
          <w:sz w:val="21"/>
          <w:szCs w:val="21"/>
        </w:rPr>
        <w:tab/>
      </w:r>
      <w:r w:rsidR="0062380C" w:rsidRPr="00D9597E">
        <w:rPr>
          <w:sz w:val="21"/>
          <w:szCs w:val="21"/>
        </w:rPr>
        <w:tab/>
        <w:t>Repairs &amp; Maintenance</w:t>
      </w:r>
      <w:r w:rsidR="0062380C" w:rsidRPr="00D9597E">
        <w:rPr>
          <w:sz w:val="21"/>
          <w:szCs w:val="21"/>
        </w:rPr>
        <w:tab/>
      </w:r>
      <w:r w:rsidR="00464A0B">
        <w:rPr>
          <w:sz w:val="21"/>
          <w:szCs w:val="21"/>
        </w:rPr>
        <w:t xml:space="preserve">         </w:t>
      </w:r>
      <w:r w:rsidR="0062380C" w:rsidRPr="00D9597E">
        <w:rPr>
          <w:i/>
          <w:iCs/>
          <w:sz w:val="21"/>
          <w:szCs w:val="21"/>
        </w:rPr>
        <w:t>See below</w:t>
      </w:r>
    </w:p>
    <w:p w14:paraId="44E8BDC5" w14:textId="12EB7A15" w:rsidR="00741D69" w:rsidRPr="00D9597E" w:rsidRDefault="00741D69" w:rsidP="006C10E8">
      <w:pPr>
        <w:spacing w:after="0" w:line="240" w:lineRule="auto"/>
        <w:rPr>
          <w:sz w:val="21"/>
          <w:szCs w:val="21"/>
        </w:rPr>
      </w:pPr>
      <w:r w:rsidRPr="00D9597E">
        <w:rPr>
          <w:sz w:val="21"/>
          <w:szCs w:val="21"/>
        </w:rPr>
        <w:t>Office</w:t>
      </w:r>
      <w:r w:rsidRPr="00D9597E">
        <w:rPr>
          <w:sz w:val="21"/>
          <w:szCs w:val="21"/>
        </w:rPr>
        <w:tab/>
      </w:r>
      <w:r w:rsidRPr="00D9597E">
        <w:rPr>
          <w:sz w:val="21"/>
          <w:szCs w:val="21"/>
        </w:rPr>
        <w:tab/>
      </w:r>
      <w:r w:rsidRPr="00D9597E">
        <w:rPr>
          <w:sz w:val="21"/>
          <w:szCs w:val="21"/>
        </w:rPr>
        <w:tab/>
      </w:r>
      <w:r w:rsidR="0062380C" w:rsidRPr="00D9597E">
        <w:rPr>
          <w:sz w:val="21"/>
          <w:szCs w:val="21"/>
        </w:rPr>
        <w:tab/>
      </w:r>
      <w:r w:rsidR="0062380C" w:rsidRPr="00D9597E">
        <w:rPr>
          <w:sz w:val="21"/>
          <w:szCs w:val="21"/>
        </w:rPr>
        <w:tab/>
        <w:t>11,014</w:t>
      </w:r>
      <w:r w:rsidRPr="00D9597E">
        <w:rPr>
          <w:sz w:val="21"/>
          <w:szCs w:val="21"/>
        </w:rPr>
        <w:tab/>
      </w:r>
      <w:r w:rsidRPr="00D9597E">
        <w:rPr>
          <w:sz w:val="21"/>
          <w:szCs w:val="21"/>
        </w:rPr>
        <w:tab/>
        <w:t>Office</w:t>
      </w:r>
      <w:r w:rsidRPr="00D9597E">
        <w:rPr>
          <w:sz w:val="21"/>
          <w:szCs w:val="21"/>
        </w:rPr>
        <w:tab/>
      </w:r>
      <w:r w:rsidRPr="00D9597E">
        <w:rPr>
          <w:sz w:val="21"/>
          <w:szCs w:val="21"/>
        </w:rPr>
        <w:tab/>
      </w:r>
      <w:r w:rsidRPr="00D9597E">
        <w:rPr>
          <w:sz w:val="21"/>
          <w:szCs w:val="21"/>
        </w:rPr>
        <w:tab/>
      </w:r>
      <w:proofErr w:type="gramStart"/>
      <w:r w:rsidR="0062380C" w:rsidRPr="00D9597E">
        <w:rPr>
          <w:sz w:val="21"/>
          <w:szCs w:val="21"/>
        </w:rPr>
        <w:tab/>
        <w:t xml:space="preserve">  3,756</w:t>
      </w:r>
      <w:proofErr w:type="gramEnd"/>
      <w:r w:rsidRPr="00D9597E">
        <w:rPr>
          <w:sz w:val="21"/>
          <w:szCs w:val="21"/>
        </w:rPr>
        <w:tab/>
      </w:r>
    </w:p>
    <w:p w14:paraId="2FC51B10" w14:textId="009FA12C" w:rsidR="00741D69" w:rsidRPr="00D9597E" w:rsidRDefault="00741D69" w:rsidP="006C10E8">
      <w:pPr>
        <w:spacing w:after="0" w:line="240" w:lineRule="auto"/>
        <w:rPr>
          <w:sz w:val="21"/>
          <w:szCs w:val="21"/>
        </w:rPr>
      </w:pPr>
      <w:r w:rsidRPr="00D9597E">
        <w:rPr>
          <w:sz w:val="21"/>
          <w:szCs w:val="21"/>
        </w:rPr>
        <w:t>Choir</w:t>
      </w:r>
      <w:r w:rsidRPr="00D9597E">
        <w:rPr>
          <w:sz w:val="21"/>
          <w:szCs w:val="21"/>
        </w:rPr>
        <w:tab/>
      </w:r>
      <w:r w:rsidRPr="00D9597E">
        <w:rPr>
          <w:sz w:val="21"/>
          <w:szCs w:val="21"/>
        </w:rPr>
        <w:tab/>
      </w:r>
      <w:r w:rsidRPr="00D9597E">
        <w:rPr>
          <w:sz w:val="21"/>
          <w:szCs w:val="21"/>
        </w:rPr>
        <w:tab/>
      </w:r>
      <w:r w:rsidR="0062380C" w:rsidRPr="00D9597E">
        <w:rPr>
          <w:sz w:val="21"/>
          <w:szCs w:val="21"/>
        </w:rPr>
        <w:tab/>
      </w:r>
      <w:proofErr w:type="gramStart"/>
      <w:r w:rsidR="0062380C" w:rsidRPr="00D9597E">
        <w:rPr>
          <w:sz w:val="21"/>
          <w:szCs w:val="21"/>
        </w:rPr>
        <w:tab/>
      </w:r>
      <w:r w:rsidR="006F51EE">
        <w:rPr>
          <w:sz w:val="21"/>
          <w:szCs w:val="21"/>
        </w:rPr>
        <w:t xml:space="preserve">  </w:t>
      </w:r>
      <w:r w:rsidR="0062380C" w:rsidRPr="00D9597E">
        <w:rPr>
          <w:sz w:val="21"/>
          <w:szCs w:val="21"/>
        </w:rPr>
        <w:t>8,620</w:t>
      </w:r>
      <w:proofErr w:type="gramEnd"/>
      <w:r w:rsidRPr="00D9597E">
        <w:rPr>
          <w:sz w:val="21"/>
          <w:szCs w:val="21"/>
        </w:rPr>
        <w:tab/>
      </w:r>
      <w:r w:rsidRPr="00D9597E">
        <w:rPr>
          <w:sz w:val="21"/>
          <w:szCs w:val="21"/>
        </w:rPr>
        <w:tab/>
        <w:t>Choir</w:t>
      </w:r>
      <w:r w:rsidRPr="00D9597E">
        <w:rPr>
          <w:sz w:val="21"/>
          <w:szCs w:val="21"/>
        </w:rPr>
        <w:tab/>
      </w:r>
      <w:r w:rsidRPr="00D9597E">
        <w:rPr>
          <w:sz w:val="21"/>
          <w:szCs w:val="21"/>
        </w:rPr>
        <w:tab/>
      </w:r>
      <w:r w:rsidRPr="00D9597E">
        <w:rPr>
          <w:sz w:val="21"/>
          <w:szCs w:val="21"/>
        </w:rPr>
        <w:tab/>
      </w:r>
      <w:r w:rsidR="0062380C" w:rsidRPr="00D9597E">
        <w:rPr>
          <w:sz w:val="21"/>
          <w:szCs w:val="21"/>
        </w:rPr>
        <w:tab/>
        <w:t xml:space="preserve">  6,160</w:t>
      </w:r>
      <w:r w:rsidRPr="00D9597E">
        <w:rPr>
          <w:sz w:val="21"/>
          <w:szCs w:val="21"/>
        </w:rPr>
        <w:tab/>
      </w:r>
    </w:p>
    <w:p w14:paraId="37AC0F40" w14:textId="5D080260" w:rsidR="00741D69" w:rsidRPr="00D9597E" w:rsidRDefault="00741D69" w:rsidP="006C10E8">
      <w:pPr>
        <w:spacing w:after="0" w:line="240" w:lineRule="auto"/>
        <w:rPr>
          <w:sz w:val="21"/>
          <w:szCs w:val="21"/>
        </w:rPr>
      </w:pPr>
      <w:r w:rsidRPr="00D9597E">
        <w:rPr>
          <w:sz w:val="21"/>
          <w:szCs w:val="21"/>
        </w:rPr>
        <w:t>Publications</w:t>
      </w:r>
      <w:r w:rsidRPr="00D9597E">
        <w:rPr>
          <w:sz w:val="21"/>
          <w:szCs w:val="21"/>
        </w:rPr>
        <w:tab/>
      </w:r>
      <w:r w:rsidRPr="00D9597E">
        <w:rPr>
          <w:sz w:val="21"/>
          <w:szCs w:val="21"/>
        </w:rPr>
        <w:tab/>
      </w:r>
      <w:r w:rsidR="0062380C" w:rsidRPr="00D9597E">
        <w:rPr>
          <w:sz w:val="21"/>
          <w:szCs w:val="21"/>
        </w:rPr>
        <w:tab/>
      </w:r>
      <w:r w:rsidR="0062380C" w:rsidRPr="00D9597E">
        <w:rPr>
          <w:sz w:val="21"/>
          <w:szCs w:val="21"/>
        </w:rPr>
        <w:tab/>
        <w:t>19,777</w:t>
      </w:r>
      <w:r w:rsidRPr="00D9597E">
        <w:rPr>
          <w:sz w:val="21"/>
          <w:szCs w:val="21"/>
        </w:rPr>
        <w:tab/>
      </w:r>
      <w:r w:rsidRPr="00D9597E">
        <w:rPr>
          <w:sz w:val="21"/>
          <w:szCs w:val="21"/>
        </w:rPr>
        <w:tab/>
        <w:t>Publications</w:t>
      </w:r>
      <w:r w:rsidRPr="00D9597E">
        <w:rPr>
          <w:sz w:val="21"/>
          <w:szCs w:val="21"/>
        </w:rPr>
        <w:tab/>
      </w:r>
      <w:r w:rsidRPr="00D9597E">
        <w:rPr>
          <w:sz w:val="21"/>
          <w:szCs w:val="21"/>
        </w:rPr>
        <w:tab/>
      </w:r>
      <w:proofErr w:type="gramStart"/>
      <w:r w:rsidR="0062380C" w:rsidRPr="00D9597E">
        <w:rPr>
          <w:sz w:val="21"/>
          <w:szCs w:val="21"/>
        </w:rPr>
        <w:tab/>
        <w:t xml:space="preserve">  8,237</w:t>
      </w:r>
      <w:proofErr w:type="gramEnd"/>
      <w:r w:rsidRPr="00D9597E">
        <w:rPr>
          <w:sz w:val="21"/>
          <w:szCs w:val="21"/>
        </w:rPr>
        <w:tab/>
      </w:r>
    </w:p>
    <w:p w14:paraId="5ED1ED4E" w14:textId="043F136B" w:rsidR="00741D69" w:rsidRPr="00D9597E" w:rsidRDefault="00741D69" w:rsidP="006C10E8">
      <w:pPr>
        <w:spacing w:after="0" w:line="240" w:lineRule="auto"/>
        <w:rPr>
          <w:sz w:val="21"/>
          <w:szCs w:val="21"/>
        </w:rPr>
      </w:pPr>
      <w:r w:rsidRPr="00D9597E">
        <w:rPr>
          <w:sz w:val="21"/>
          <w:szCs w:val="21"/>
        </w:rPr>
        <w:t>Altar</w:t>
      </w:r>
      <w:r w:rsidRPr="00D9597E">
        <w:rPr>
          <w:sz w:val="21"/>
          <w:szCs w:val="21"/>
        </w:rPr>
        <w:tab/>
      </w:r>
      <w:r w:rsidRPr="00D9597E">
        <w:rPr>
          <w:sz w:val="21"/>
          <w:szCs w:val="21"/>
        </w:rPr>
        <w:tab/>
      </w:r>
      <w:r w:rsidRPr="00D9597E">
        <w:rPr>
          <w:sz w:val="21"/>
          <w:szCs w:val="21"/>
        </w:rPr>
        <w:tab/>
      </w:r>
      <w:r w:rsidR="0062380C" w:rsidRPr="00D9597E">
        <w:rPr>
          <w:sz w:val="21"/>
          <w:szCs w:val="21"/>
        </w:rPr>
        <w:tab/>
      </w:r>
      <w:r w:rsidR="0062380C" w:rsidRPr="00D9597E">
        <w:rPr>
          <w:sz w:val="21"/>
          <w:szCs w:val="21"/>
        </w:rPr>
        <w:tab/>
        <w:t>10,991</w:t>
      </w:r>
      <w:r w:rsidRPr="00D9597E">
        <w:rPr>
          <w:sz w:val="21"/>
          <w:szCs w:val="21"/>
        </w:rPr>
        <w:tab/>
      </w:r>
      <w:r w:rsidRPr="00D9597E">
        <w:rPr>
          <w:sz w:val="21"/>
          <w:szCs w:val="21"/>
        </w:rPr>
        <w:tab/>
        <w:t>Altar</w:t>
      </w:r>
      <w:r w:rsidRPr="00D9597E">
        <w:rPr>
          <w:sz w:val="21"/>
          <w:szCs w:val="21"/>
        </w:rPr>
        <w:tab/>
      </w:r>
      <w:r w:rsidRPr="00D9597E">
        <w:rPr>
          <w:sz w:val="21"/>
          <w:szCs w:val="21"/>
        </w:rPr>
        <w:tab/>
      </w:r>
      <w:r w:rsidRPr="00D9597E">
        <w:rPr>
          <w:sz w:val="21"/>
          <w:szCs w:val="21"/>
        </w:rPr>
        <w:tab/>
      </w:r>
      <w:proofErr w:type="gramStart"/>
      <w:r w:rsidR="0062380C" w:rsidRPr="00D9597E">
        <w:rPr>
          <w:sz w:val="21"/>
          <w:szCs w:val="21"/>
        </w:rPr>
        <w:tab/>
        <w:t xml:space="preserve">  9,</w:t>
      </w:r>
      <w:r w:rsidR="00B314E8" w:rsidRPr="00D9597E">
        <w:rPr>
          <w:sz w:val="21"/>
          <w:szCs w:val="21"/>
        </w:rPr>
        <w:t>567</w:t>
      </w:r>
      <w:proofErr w:type="gramEnd"/>
      <w:r w:rsidRPr="00D9597E">
        <w:rPr>
          <w:sz w:val="21"/>
          <w:szCs w:val="21"/>
        </w:rPr>
        <w:tab/>
      </w:r>
    </w:p>
    <w:p w14:paraId="3689A81F" w14:textId="39178459" w:rsidR="00741D69" w:rsidRPr="00D9597E" w:rsidRDefault="00741D69" w:rsidP="006C10E8">
      <w:pPr>
        <w:spacing w:after="0" w:line="240" w:lineRule="auto"/>
        <w:rPr>
          <w:sz w:val="21"/>
          <w:szCs w:val="21"/>
        </w:rPr>
      </w:pPr>
      <w:r w:rsidRPr="00D9597E">
        <w:rPr>
          <w:sz w:val="21"/>
          <w:szCs w:val="21"/>
        </w:rPr>
        <w:t>Professional Fees</w:t>
      </w:r>
      <w:r w:rsidRPr="00D9597E">
        <w:rPr>
          <w:sz w:val="21"/>
          <w:szCs w:val="21"/>
        </w:rPr>
        <w:tab/>
      </w:r>
      <w:r w:rsidRPr="00D9597E">
        <w:rPr>
          <w:sz w:val="21"/>
          <w:szCs w:val="21"/>
        </w:rPr>
        <w:tab/>
      </w:r>
      <w:r w:rsidR="0062380C" w:rsidRPr="00D9597E">
        <w:rPr>
          <w:sz w:val="21"/>
          <w:szCs w:val="21"/>
        </w:rPr>
        <w:tab/>
        <w:t>13,073</w:t>
      </w:r>
      <w:r w:rsidRPr="00D9597E">
        <w:rPr>
          <w:sz w:val="21"/>
          <w:szCs w:val="21"/>
        </w:rPr>
        <w:tab/>
      </w:r>
      <w:r w:rsidRPr="00D9597E">
        <w:rPr>
          <w:sz w:val="21"/>
          <w:szCs w:val="21"/>
        </w:rPr>
        <w:tab/>
        <w:t>Professional Fees</w:t>
      </w:r>
      <w:r w:rsidRPr="00D9597E">
        <w:rPr>
          <w:sz w:val="21"/>
          <w:szCs w:val="21"/>
        </w:rPr>
        <w:tab/>
      </w:r>
      <w:proofErr w:type="gramStart"/>
      <w:r w:rsidRPr="00D9597E">
        <w:rPr>
          <w:sz w:val="21"/>
          <w:szCs w:val="21"/>
        </w:rPr>
        <w:tab/>
      </w:r>
      <w:r w:rsidR="00B314E8" w:rsidRPr="00D9597E">
        <w:rPr>
          <w:sz w:val="21"/>
          <w:szCs w:val="21"/>
        </w:rPr>
        <w:t xml:space="preserve">  5,849</w:t>
      </w:r>
      <w:proofErr w:type="gramEnd"/>
      <w:r w:rsidRPr="00D9597E">
        <w:rPr>
          <w:sz w:val="21"/>
          <w:szCs w:val="21"/>
        </w:rPr>
        <w:tab/>
      </w:r>
    </w:p>
    <w:p w14:paraId="03597562" w14:textId="18C9031E" w:rsidR="00B314E8" w:rsidRPr="00D9597E" w:rsidRDefault="00B314E8" w:rsidP="006C10E8">
      <w:pPr>
        <w:spacing w:after="0" w:line="240" w:lineRule="auto"/>
        <w:rPr>
          <w:sz w:val="21"/>
          <w:szCs w:val="21"/>
        </w:rPr>
      </w:pPr>
      <w:r w:rsidRPr="00D9597E">
        <w:rPr>
          <w:sz w:val="21"/>
          <w:szCs w:val="21"/>
        </w:rPr>
        <w:t>Pastoral Expenses</w:t>
      </w:r>
      <w:r w:rsidRPr="00D9597E">
        <w:rPr>
          <w:sz w:val="21"/>
          <w:szCs w:val="21"/>
        </w:rPr>
        <w:tab/>
      </w:r>
      <w:r w:rsidRPr="00D9597E">
        <w:rPr>
          <w:sz w:val="21"/>
          <w:szCs w:val="21"/>
        </w:rPr>
        <w:tab/>
      </w:r>
      <w:proofErr w:type="gramStart"/>
      <w:r w:rsidRPr="00D9597E">
        <w:rPr>
          <w:sz w:val="21"/>
          <w:szCs w:val="21"/>
        </w:rPr>
        <w:tab/>
        <w:t xml:space="preserve">  3,744</w:t>
      </w:r>
      <w:proofErr w:type="gramEnd"/>
      <w:r w:rsidRPr="00D9597E">
        <w:rPr>
          <w:sz w:val="21"/>
          <w:szCs w:val="21"/>
        </w:rPr>
        <w:tab/>
      </w:r>
      <w:r w:rsidRPr="00D9597E">
        <w:rPr>
          <w:sz w:val="21"/>
          <w:szCs w:val="21"/>
        </w:rPr>
        <w:tab/>
        <w:t>Pastoral Expenses</w:t>
      </w:r>
      <w:r w:rsidRPr="00D9597E">
        <w:rPr>
          <w:sz w:val="21"/>
          <w:szCs w:val="21"/>
        </w:rPr>
        <w:tab/>
      </w:r>
      <w:r w:rsidRPr="00D9597E">
        <w:rPr>
          <w:sz w:val="21"/>
          <w:szCs w:val="21"/>
        </w:rPr>
        <w:tab/>
        <w:t xml:space="preserve">         0</w:t>
      </w:r>
    </w:p>
    <w:p w14:paraId="7CF95D6F" w14:textId="3DAE7865" w:rsidR="00B314E8" w:rsidRPr="00D9597E" w:rsidRDefault="00B314E8" w:rsidP="006C10E8">
      <w:pPr>
        <w:spacing w:after="0" w:line="240" w:lineRule="auto"/>
        <w:rPr>
          <w:sz w:val="21"/>
          <w:szCs w:val="21"/>
        </w:rPr>
      </w:pPr>
      <w:r w:rsidRPr="00D9597E">
        <w:rPr>
          <w:sz w:val="21"/>
          <w:szCs w:val="21"/>
        </w:rPr>
        <w:t>Diocesan Admin Charge</w:t>
      </w:r>
      <w:r w:rsidRPr="00D9597E">
        <w:rPr>
          <w:sz w:val="21"/>
          <w:szCs w:val="21"/>
        </w:rPr>
        <w:tab/>
      </w:r>
      <w:r w:rsidRPr="00D9597E">
        <w:rPr>
          <w:sz w:val="21"/>
          <w:szCs w:val="21"/>
        </w:rPr>
        <w:tab/>
      </w:r>
      <w:proofErr w:type="gramStart"/>
      <w:r w:rsidRPr="00D9597E">
        <w:rPr>
          <w:sz w:val="21"/>
          <w:szCs w:val="21"/>
        </w:rPr>
        <w:tab/>
        <w:t xml:space="preserve">  2,250</w:t>
      </w:r>
      <w:proofErr w:type="gramEnd"/>
      <w:r w:rsidRPr="00D9597E">
        <w:rPr>
          <w:sz w:val="21"/>
          <w:szCs w:val="21"/>
        </w:rPr>
        <w:tab/>
      </w:r>
      <w:r w:rsidRPr="00D9597E">
        <w:rPr>
          <w:sz w:val="21"/>
          <w:szCs w:val="21"/>
        </w:rPr>
        <w:tab/>
        <w:t>Diocesan Admin Charge</w:t>
      </w:r>
      <w:r w:rsidRPr="00D9597E">
        <w:rPr>
          <w:sz w:val="21"/>
          <w:szCs w:val="21"/>
        </w:rPr>
        <w:tab/>
      </w:r>
      <w:r w:rsidRPr="00D9597E">
        <w:rPr>
          <w:sz w:val="21"/>
          <w:szCs w:val="21"/>
        </w:rPr>
        <w:tab/>
        <w:t xml:space="preserve">         0</w:t>
      </w:r>
    </w:p>
    <w:p w14:paraId="531830FD" w14:textId="22C4A30B" w:rsidR="00741D69" w:rsidRPr="00D9597E" w:rsidRDefault="00741D69" w:rsidP="006C10E8">
      <w:pPr>
        <w:spacing w:after="0" w:line="240" w:lineRule="auto"/>
        <w:rPr>
          <w:sz w:val="21"/>
          <w:szCs w:val="21"/>
        </w:rPr>
      </w:pPr>
      <w:r w:rsidRPr="00D9597E">
        <w:rPr>
          <w:sz w:val="21"/>
          <w:szCs w:val="21"/>
        </w:rPr>
        <w:t xml:space="preserve">Covid-19 </w:t>
      </w:r>
      <w:r w:rsidRPr="00D9597E">
        <w:rPr>
          <w:sz w:val="21"/>
          <w:szCs w:val="21"/>
        </w:rPr>
        <w:tab/>
      </w:r>
      <w:r w:rsidRPr="00D9597E">
        <w:rPr>
          <w:sz w:val="21"/>
          <w:szCs w:val="21"/>
        </w:rPr>
        <w:tab/>
      </w:r>
      <w:r w:rsidRPr="00D9597E">
        <w:rPr>
          <w:sz w:val="21"/>
          <w:szCs w:val="21"/>
        </w:rPr>
        <w:tab/>
      </w:r>
      <w:proofErr w:type="gramStart"/>
      <w:r w:rsidR="0062380C" w:rsidRPr="00D9597E">
        <w:rPr>
          <w:sz w:val="21"/>
          <w:szCs w:val="21"/>
        </w:rPr>
        <w:tab/>
      </w:r>
      <w:r w:rsidR="00B314E8" w:rsidRPr="00D9597E">
        <w:rPr>
          <w:sz w:val="21"/>
          <w:szCs w:val="21"/>
        </w:rPr>
        <w:t xml:space="preserve">  2,196</w:t>
      </w:r>
      <w:proofErr w:type="gramEnd"/>
      <w:r w:rsidR="00B314E8" w:rsidRPr="00D9597E">
        <w:rPr>
          <w:sz w:val="21"/>
          <w:szCs w:val="21"/>
        </w:rPr>
        <w:tab/>
      </w:r>
      <w:r w:rsidR="00B314E8" w:rsidRPr="00D9597E">
        <w:rPr>
          <w:sz w:val="21"/>
          <w:szCs w:val="21"/>
        </w:rPr>
        <w:tab/>
        <w:t>Covid-19</w:t>
      </w:r>
      <w:r w:rsidR="00B314E8" w:rsidRPr="00D9597E">
        <w:rPr>
          <w:sz w:val="21"/>
          <w:szCs w:val="21"/>
        </w:rPr>
        <w:tab/>
      </w:r>
      <w:r w:rsidR="00B314E8" w:rsidRPr="00D9597E">
        <w:rPr>
          <w:sz w:val="21"/>
          <w:szCs w:val="21"/>
        </w:rPr>
        <w:tab/>
      </w:r>
      <w:r w:rsidR="00B314E8" w:rsidRPr="00D9597E">
        <w:rPr>
          <w:sz w:val="21"/>
          <w:szCs w:val="21"/>
        </w:rPr>
        <w:tab/>
        <w:t xml:space="preserve">  4,092</w:t>
      </w:r>
      <w:r w:rsidR="004C5FF8" w:rsidRPr="00D9597E">
        <w:rPr>
          <w:sz w:val="21"/>
          <w:szCs w:val="21"/>
        </w:rPr>
        <w:br/>
      </w:r>
      <w:r w:rsidRPr="00D9597E">
        <w:rPr>
          <w:sz w:val="21"/>
          <w:szCs w:val="21"/>
        </w:rPr>
        <w:t>Other</w:t>
      </w:r>
      <w:r w:rsidRPr="00D9597E">
        <w:rPr>
          <w:sz w:val="21"/>
          <w:szCs w:val="21"/>
        </w:rPr>
        <w:tab/>
      </w:r>
      <w:r w:rsidRPr="00D9597E">
        <w:rPr>
          <w:sz w:val="21"/>
          <w:szCs w:val="21"/>
        </w:rPr>
        <w:tab/>
      </w:r>
      <w:r w:rsidRPr="00D9597E">
        <w:rPr>
          <w:sz w:val="21"/>
          <w:szCs w:val="21"/>
        </w:rPr>
        <w:tab/>
      </w:r>
      <w:r w:rsidR="00B314E8" w:rsidRPr="00D9597E">
        <w:rPr>
          <w:sz w:val="21"/>
          <w:szCs w:val="21"/>
        </w:rPr>
        <w:tab/>
      </w:r>
      <w:r w:rsidR="00B314E8" w:rsidRPr="00D9597E">
        <w:rPr>
          <w:sz w:val="21"/>
          <w:szCs w:val="21"/>
        </w:rPr>
        <w:tab/>
        <w:t xml:space="preserve">  2,192</w:t>
      </w:r>
      <w:r w:rsidRPr="00D9597E">
        <w:rPr>
          <w:sz w:val="21"/>
          <w:szCs w:val="21"/>
        </w:rPr>
        <w:tab/>
      </w:r>
      <w:r w:rsidRPr="00D9597E">
        <w:rPr>
          <w:sz w:val="21"/>
          <w:szCs w:val="21"/>
        </w:rPr>
        <w:tab/>
        <w:t>Other</w:t>
      </w:r>
      <w:r w:rsidRPr="00D9597E">
        <w:rPr>
          <w:sz w:val="21"/>
          <w:szCs w:val="21"/>
        </w:rPr>
        <w:tab/>
      </w:r>
      <w:r w:rsidRPr="00D9597E">
        <w:rPr>
          <w:sz w:val="21"/>
          <w:szCs w:val="21"/>
        </w:rPr>
        <w:tab/>
      </w:r>
      <w:r w:rsidRPr="00D9597E">
        <w:rPr>
          <w:sz w:val="21"/>
          <w:szCs w:val="21"/>
        </w:rPr>
        <w:tab/>
      </w:r>
      <w:r w:rsidR="00B314E8" w:rsidRPr="00D9597E">
        <w:rPr>
          <w:sz w:val="21"/>
          <w:szCs w:val="21"/>
        </w:rPr>
        <w:tab/>
        <w:t xml:space="preserve">     968</w:t>
      </w:r>
      <w:r w:rsidRPr="00D9597E">
        <w:rPr>
          <w:sz w:val="21"/>
          <w:szCs w:val="21"/>
        </w:rPr>
        <w:tab/>
      </w:r>
    </w:p>
    <w:p w14:paraId="621C40DC" w14:textId="0C8FB034" w:rsidR="00741D69" w:rsidRPr="00D9597E" w:rsidRDefault="00741D69" w:rsidP="006C10E8">
      <w:pPr>
        <w:spacing w:after="0" w:line="240" w:lineRule="auto"/>
        <w:rPr>
          <w:b/>
          <w:bCs/>
          <w:sz w:val="21"/>
          <w:szCs w:val="21"/>
        </w:rPr>
      </w:pPr>
      <w:r w:rsidRPr="00D9597E">
        <w:rPr>
          <w:sz w:val="21"/>
          <w:szCs w:val="21"/>
        </w:rPr>
        <w:tab/>
      </w:r>
      <w:r w:rsidRPr="00D9597E">
        <w:rPr>
          <w:sz w:val="21"/>
          <w:szCs w:val="21"/>
        </w:rPr>
        <w:tab/>
      </w:r>
      <w:r w:rsidRPr="00D9597E">
        <w:rPr>
          <w:sz w:val="21"/>
          <w:szCs w:val="21"/>
        </w:rPr>
        <w:tab/>
      </w:r>
      <w:r w:rsidR="00B314E8" w:rsidRPr="00D9597E">
        <w:rPr>
          <w:sz w:val="21"/>
          <w:szCs w:val="21"/>
        </w:rPr>
        <w:tab/>
        <w:t xml:space="preserve">            </w:t>
      </w:r>
      <w:r w:rsidR="00CD107F">
        <w:rPr>
          <w:sz w:val="21"/>
          <w:szCs w:val="21"/>
        </w:rPr>
        <w:t xml:space="preserve"> </w:t>
      </w:r>
      <w:r w:rsidR="00B314E8" w:rsidRPr="00D9597E">
        <w:rPr>
          <w:b/>
          <w:bCs/>
          <w:sz w:val="21"/>
          <w:szCs w:val="21"/>
        </w:rPr>
        <w:t>302,452</w:t>
      </w:r>
      <w:r w:rsidRPr="00D9597E">
        <w:rPr>
          <w:b/>
          <w:bCs/>
          <w:sz w:val="21"/>
          <w:szCs w:val="21"/>
        </w:rPr>
        <w:tab/>
      </w:r>
      <w:r w:rsidRPr="00D9597E">
        <w:rPr>
          <w:b/>
          <w:bCs/>
          <w:sz w:val="21"/>
          <w:szCs w:val="21"/>
        </w:rPr>
        <w:tab/>
      </w:r>
      <w:r w:rsidRPr="00D9597E">
        <w:rPr>
          <w:b/>
          <w:bCs/>
          <w:sz w:val="21"/>
          <w:szCs w:val="21"/>
        </w:rPr>
        <w:tab/>
      </w:r>
      <w:r w:rsidRPr="00D9597E">
        <w:rPr>
          <w:b/>
          <w:bCs/>
          <w:sz w:val="21"/>
          <w:szCs w:val="21"/>
        </w:rPr>
        <w:tab/>
      </w:r>
      <w:r w:rsidRPr="00D9597E">
        <w:rPr>
          <w:b/>
          <w:bCs/>
          <w:sz w:val="21"/>
          <w:szCs w:val="21"/>
        </w:rPr>
        <w:tab/>
      </w:r>
      <w:r w:rsidR="00B314E8" w:rsidRPr="00D9597E">
        <w:rPr>
          <w:b/>
          <w:bCs/>
          <w:sz w:val="21"/>
          <w:szCs w:val="21"/>
        </w:rPr>
        <w:t xml:space="preserve">            </w:t>
      </w:r>
      <w:r w:rsidRPr="00D9597E">
        <w:rPr>
          <w:b/>
          <w:bCs/>
          <w:sz w:val="21"/>
          <w:szCs w:val="21"/>
        </w:rPr>
        <w:t>1</w:t>
      </w:r>
      <w:r w:rsidR="00B314E8" w:rsidRPr="00D9597E">
        <w:rPr>
          <w:b/>
          <w:bCs/>
          <w:sz w:val="21"/>
          <w:szCs w:val="21"/>
        </w:rPr>
        <w:t>31,188</w:t>
      </w:r>
      <w:r w:rsidRPr="00D9597E">
        <w:rPr>
          <w:b/>
          <w:bCs/>
          <w:sz w:val="21"/>
          <w:szCs w:val="21"/>
        </w:rPr>
        <w:tab/>
      </w:r>
    </w:p>
    <w:p w14:paraId="70F127CA" w14:textId="77777777" w:rsidR="00741D69" w:rsidRPr="007F1020" w:rsidRDefault="00741D69" w:rsidP="006C10E8">
      <w:pPr>
        <w:spacing w:after="0" w:line="240" w:lineRule="auto"/>
        <w:rPr>
          <w:b/>
          <w:bCs/>
        </w:rPr>
      </w:pPr>
      <w:r w:rsidRPr="00B314E8">
        <w:rPr>
          <w:b/>
          <w:bCs/>
        </w:rPr>
        <w:tab/>
      </w:r>
      <w:r w:rsidRPr="007F1020">
        <w:rPr>
          <w:b/>
          <w:bCs/>
        </w:rPr>
        <w:tab/>
      </w:r>
      <w:r w:rsidRPr="007F1020">
        <w:rPr>
          <w:b/>
          <w:bCs/>
        </w:rPr>
        <w:tab/>
      </w:r>
      <w:r w:rsidRPr="007F1020">
        <w:rPr>
          <w:b/>
          <w:bCs/>
        </w:rPr>
        <w:tab/>
      </w:r>
      <w:r w:rsidRPr="007F1020">
        <w:rPr>
          <w:b/>
          <w:bCs/>
        </w:rPr>
        <w:tab/>
      </w:r>
      <w:r w:rsidRPr="007F1020">
        <w:rPr>
          <w:b/>
          <w:bCs/>
        </w:rPr>
        <w:tab/>
      </w:r>
      <w:r w:rsidRPr="007F1020">
        <w:rPr>
          <w:b/>
          <w:bCs/>
        </w:rPr>
        <w:tab/>
      </w:r>
      <w:r w:rsidRPr="007F1020">
        <w:rPr>
          <w:b/>
          <w:bCs/>
        </w:rPr>
        <w:tab/>
      </w:r>
      <w:r w:rsidRPr="007F1020">
        <w:rPr>
          <w:b/>
          <w:bCs/>
        </w:rPr>
        <w:tab/>
      </w:r>
    </w:p>
    <w:p w14:paraId="23B1F731" w14:textId="7F676C31" w:rsidR="00D9597E" w:rsidRDefault="00741D69" w:rsidP="004C5FF8">
      <w:pPr>
        <w:spacing w:line="240" w:lineRule="auto"/>
      </w:pPr>
      <w:r w:rsidRPr="007F1020">
        <w:rPr>
          <w:b/>
          <w:bCs/>
        </w:rPr>
        <w:t>Surplus / Deficit for year</w:t>
      </w:r>
      <w:r w:rsidRPr="007F1020">
        <w:rPr>
          <w:b/>
          <w:bCs/>
        </w:rPr>
        <w:tab/>
      </w:r>
      <w:r w:rsidR="00CD107F">
        <w:rPr>
          <w:b/>
          <w:bCs/>
        </w:rPr>
        <w:t xml:space="preserve">           </w:t>
      </w:r>
      <w:r w:rsidRPr="007F1020">
        <w:rPr>
          <w:b/>
          <w:bCs/>
        </w:rPr>
        <w:t>-1</w:t>
      </w:r>
      <w:r w:rsidR="007F1020" w:rsidRPr="007F1020">
        <w:rPr>
          <w:b/>
          <w:bCs/>
        </w:rPr>
        <w:t>76,780</w:t>
      </w:r>
      <w:r w:rsidRPr="007F1020">
        <w:rPr>
          <w:b/>
          <w:bCs/>
        </w:rPr>
        <w:tab/>
      </w:r>
      <w:r w:rsidR="00CD107F">
        <w:rPr>
          <w:b/>
          <w:bCs/>
        </w:rPr>
        <w:tab/>
      </w:r>
      <w:r w:rsidRPr="007F1020">
        <w:rPr>
          <w:b/>
          <w:bCs/>
        </w:rPr>
        <w:t>Surplus / Deficit for year</w:t>
      </w:r>
      <w:r w:rsidR="00CD107F">
        <w:rPr>
          <w:b/>
          <w:bCs/>
        </w:rPr>
        <w:t xml:space="preserve">          </w:t>
      </w:r>
      <w:r w:rsidR="007F1020" w:rsidRPr="007F1020">
        <w:rPr>
          <w:b/>
          <w:bCs/>
        </w:rPr>
        <w:t>-19,130</w:t>
      </w:r>
      <w:r w:rsidRPr="007C64BD">
        <w:tab/>
      </w:r>
    </w:p>
    <w:p w14:paraId="319311D6" w14:textId="320203D7" w:rsidR="00741D69" w:rsidRPr="00797186" w:rsidRDefault="00D9597E" w:rsidP="00D9597E">
      <w:pPr>
        <w:spacing w:after="0" w:line="240" w:lineRule="auto"/>
        <w:rPr>
          <w:b/>
          <w:bCs/>
          <w:i/>
          <w:iCs/>
          <w:sz w:val="21"/>
          <w:szCs w:val="21"/>
        </w:rPr>
      </w:pPr>
      <w:r w:rsidRPr="00797186">
        <w:rPr>
          <w:b/>
          <w:bCs/>
          <w:i/>
          <w:iCs/>
          <w:sz w:val="21"/>
          <w:szCs w:val="21"/>
        </w:rPr>
        <w:t>Adjusting Items</w:t>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r w:rsidR="00741D69" w:rsidRPr="00797186">
        <w:rPr>
          <w:b/>
          <w:bCs/>
          <w:i/>
          <w:iCs/>
          <w:sz w:val="21"/>
          <w:szCs w:val="21"/>
        </w:rPr>
        <w:tab/>
      </w:r>
    </w:p>
    <w:p w14:paraId="13148886" w14:textId="27286E63" w:rsidR="00D9597E" w:rsidRPr="00797186" w:rsidRDefault="00741D69" w:rsidP="00D9597E">
      <w:pPr>
        <w:spacing w:after="0" w:line="240" w:lineRule="auto"/>
        <w:rPr>
          <w:i/>
          <w:iCs/>
          <w:sz w:val="21"/>
          <w:szCs w:val="21"/>
        </w:rPr>
      </w:pPr>
      <w:r w:rsidRPr="00797186">
        <w:rPr>
          <w:i/>
          <w:iCs/>
          <w:sz w:val="21"/>
          <w:szCs w:val="21"/>
        </w:rPr>
        <w:t>Exceptional building costs</w:t>
      </w:r>
      <w:r w:rsidRPr="00797186">
        <w:rPr>
          <w:i/>
          <w:iCs/>
          <w:sz w:val="21"/>
          <w:szCs w:val="21"/>
        </w:rPr>
        <w:tab/>
      </w:r>
      <w:r w:rsidR="00D9597E" w:rsidRPr="00797186">
        <w:rPr>
          <w:i/>
          <w:iCs/>
          <w:sz w:val="21"/>
          <w:szCs w:val="21"/>
        </w:rPr>
        <w:tab/>
      </w:r>
      <w:r w:rsidR="00416AEB">
        <w:rPr>
          <w:i/>
          <w:iCs/>
          <w:sz w:val="21"/>
          <w:szCs w:val="21"/>
        </w:rPr>
        <w:t>-</w:t>
      </w:r>
      <w:r w:rsidRPr="00797186">
        <w:rPr>
          <w:i/>
          <w:iCs/>
          <w:sz w:val="21"/>
          <w:szCs w:val="21"/>
        </w:rPr>
        <w:t>2</w:t>
      </w:r>
      <w:r w:rsidR="00D9597E" w:rsidRPr="00797186">
        <w:rPr>
          <w:i/>
          <w:iCs/>
          <w:sz w:val="21"/>
          <w:szCs w:val="21"/>
        </w:rPr>
        <w:t>9,885</w:t>
      </w:r>
      <w:r w:rsidRPr="00797186">
        <w:rPr>
          <w:i/>
          <w:iCs/>
          <w:sz w:val="21"/>
          <w:szCs w:val="21"/>
        </w:rPr>
        <w:tab/>
      </w:r>
      <w:r w:rsidRPr="00797186">
        <w:rPr>
          <w:i/>
          <w:iCs/>
          <w:sz w:val="21"/>
          <w:szCs w:val="21"/>
        </w:rPr>
        <w:tab/>
        <w:t>Exceptional building costs</w:t>
      </w:r>
      <w:r w:rsidR="00CD107F">
        <w:rPr>
          <w:i/>
          <w:iCs/>
          <w:sz w:val="21"/>
          <w:szCs w:val="21"/>
        </w:rPr>
        <w:t xml:space="preserve">           </w:t>
      </w:r>
      <w:r w:rsidR="00416AEB">
        <w:rPr>
          <w:i/>
          <w:iCs/>
          <w:sz w:val="21"/>
          <w:szCs w:val="21"/>
        </w:rPr>
        <w:t>-</w:t>
      </w:r>
      <w:r w:rsidR="00D9597E" w:rsidRPr="00797186">
        <w:rPr>
          <w:i/>
          <w:iCs/>
          <w:sz w:val="21"/>
          <w:szCs w:val="21"/>
        </w:rPr>
        <w:t>260,836 Exceptional Donation</w:t>
      </w:r>
      <w:r w:rsidRPr="00797186">
        <w:rPr>
          <w:i/>
          <w:iCs/>
          <w:sz w:val="21"/>
          <w:szCs w:val="21"/>
        </w:rPr>
        <w:tab/>
      </w:r>
      <w:r w:rsidR="00D9597E" w:rsidRPr="00797186">
        <w:rPr>
          <w:i/>
          <w:iCs/>
          <w:sz w:val="21"/>
          <w:szCs w:val="21"/>
        </w:rPr>
        <w:tab/>
      </w:r>
      <w:r w:rsidR="00D9597E" w:rsidRPr="00797186">
        <w:rPr>
          <w:i/>
          <w:iCs/>
          <w:sz w:val="21"/>
          <w:szCs w:val="21"/>
        </w:rPr>
        <w:tab/>
      </w:r>
      <w:r w:rsidR="00CD107F">
        <w:rPr>
          <w:i/>
          <w:iCs/>
          <w:sz w:val="21"/>
          <w:szCs w:val="21"/>
        </w:rPr>
        <w:t xml:space="preserve"> </w:t>
      </w:r>
      <w:r w:rsidR="00D9597E" w:rsidRPr="00797186">
        <w:rPr>
          <w:i/>
          <w:iCs/>
          <w:sz w:val="21"/>
          <w:szCs w:val="21"/>
        </w:rPr>
        <w:t>79,040</w:t>
      </w:r>
      <w:r w:rsidR="00D9597E" w:rsidRPr="00797186">
        <w:rPr>
          <w:i/>
          <w:iCs/>
          <w:sz w:val="21"/>
          <w:szCs w:val="21"/>
        </w:rPr>
        <w:tab/>
      </w:r>
      <w:r w:rsidR="00D9597E" w:rsidRPr="00797186">
        <w:rPr>
          <w:i/>
          <w:iCs/>
          <w:sz w:val="21"/>
          <w:szCs w:val="21"/>
        </w:rPr>
        <w:tab/>
        <w:t>Exceptional Donation</w:t>
      </w:r>
      <w:r w:rsidR="00D9597E" w:rsidRPr="00797186">
        <w:rPr>
          <w:i/>
          <w:iCs/>
          <w:sz w:val="21"/>
          <w:szCs w:val="21"/>
        </w:rPr>
        <w:tab/>
      </w:r>
      <w:r w:rsidR="00D9597E" w:rsidRPr="00797186">
        <w:rPr>
          <w:i/>
          <w:iCs/>
          <w:sz w:val="21"/>
          <w:szCs w:val="21"/>
        </w:rPr>
        <w:tab/>
        <w:t xml:space="preserve">          0 Insurance Claim</w:t>
      </w:r>
      <w:r w:rsidR="00D9597E" w:rsidRPr="00797186">
        <w:rPr>
          <w:i/>
          <w:iCs/>
          <w:sz w:val="21"/>
          <w:szCs w:val="21"/>
        </w:rPr>
        <w:tab/>
      </w:r>
      <w:r w:rsidR="00D9597E" w:rsidRPr="00797186">
        <w:rPr>
          <w:i/>
          <w:iCs/>
          <w:sz w:val="21"/>
          <w:szCs w:val="21"/>
        </w:rPr>
        <w:tab/>
      </w:r>
      <w:r w:rsidR="00D9597E" w:rsidRPr="00797186">
        <w:rPr>
          <w:i/>
          <w:iCs/>
          <w:sz w:val="21"/>
          <w:szCs w:val="21"/>
        </w:rPr>
        <w:tab/>
        <w:t xml:space="preserve">                 </w:t>
      </w:r>
      <w:r w:rsidR="00CD107F">
        <w:rPr>
          <w:i/>
          <w:iCs/>
          <w:sz w:val="21"/>
          <w:szCs w:val="21"/>
        </w:rPr>
        <w:t xml:space="preserve"> </w:t>
      </w:r>
      <w:r w:rsidR="00D9597E" w:rsidRPr="00797186">
        <w:rPr>
          <w:i/>
          <w:iCs/>
          <w:sz w:val="21"/>
          <w:szCs w:val="21"/>
        </w:rPr>
        <w:t>5,489</w:t>
      </w:r>
      <w:r w:rsidR="00D9597E" w:rsidRPr="00797186">
        <w:rPr>
          <w:i/>
          <w:iCs/>
          <w:sz w:val="21"/>
          <w:szCs w:val="21"/>
        </w:rPr>
        <w:tab/>
      </w:r>
      <w:r w:rsidR="00D9597E" w:rsidRPr="00797186">
        <w:rPr>
          <w:i/>
          <w:iCs/>
          <w:sz w:val="21"/>
          <w:szCs w:val="21"/>
        </w:rPr>
        <w:tab/>
        <w:t>Insurance Claim</w:t>
      </w:r>
      <w:r w:rsidR="00D9597E" w:rsidRPr="00797186">
        <w:rPr>
          <w:i/>
          <w:iCs/>
          <w:sz w:val="21"/>
          <w:szCs w:val="21"/>
        </w:rPr>
        <w:tab/>
      </w:r>
      <w:r w:rsidR="00D9597E" w:rsidRPr="00797186">
        <w:rPr>
          <w:i/>
          <w:iCs/>
          <w:sz w:val="21"/>
          <w:szCs w:val="21"/>
        </w:rPr>
        <w:tab/>
      </w:r>
      <w:r w:rsidR="00D9597E" w:rsidRPr="00797186">
        <w:rPr>
          <w:i/>
          <w:iCs/>
          <w:sz w:val="21"/>
          <w:szCs w:val="21"/>
        </w:rPr>
        <w:tab/>
        <w:t xml:space="preserve">          0</w:t>
      </w:r>
      <w:r w:rsidR="00D9597E" w:rsidRPr="00797186">
        <w:rPr>
          <w:i/>
          <w:iCs/>
          <w:sz w:val="21"/>
          <w:szCs w:val="21"/>
        </w:rPr>
        <w:tab/>
      </w:r>
    </w:p>
    <w:p w14:paraId="15C63507" w14:textId="3AEAAAA0" w:rsidR="00D9597E" w:rsidRPr="00797186" w:rsidRDefault="00797186" w:rsidP="00D9597E">
      <w:pPr>
        <w:spacing w:after="0" w:line="240" w:lineRule="auto"/>
        <w:rPr>
          <w:i/>
          <w:iCs/>
          <w:sz w:val="21"/>
          <w:szCs w:val="21"/>
        </w:rPr>
      </w:pPr>
      <w:r w:rsidRPr="00797186">
        <w:rPr>
          <w:i/>
          <w:iCs/>
          <w:sz w:val="21"/>
          <w:szCs w:val="21"/>
        </w:rPr>
        <w:t>Lighting/Parish Centre Appeal</w:t>
      </w:r>
      <w:r w:rsidRPr="00797186">
        <w:rPr>
          <w:i/>
          <w:iCs/>
          <w:sz w:val="21"/>
          <w:szCs w:val="21"/>
        </w:rPr>
        <w:tab/>
      </w:r>
      <w:r w:rsidRPr="00797186">
        <w:rPr>
          <w:i/>
          <w:iCs/>
          <w:sz w:val="21"/>
          <w:szCs w:val="21"/>
        </w:rPr>
        <w:tab/>
        <w:t xml:space="preserve"> </w:t>
      </w:r>
      <w:r w:rsidR="00CD107F">
        <w:rPr>
          <w:i/>
          <w:iCs/>
          <w:sz w:val="21"/>
          <w:szCs w:val="21"/>
        </w:rPr>
        <w:t xml:space="preserve"> </w:t>
      </w:r>
      <w:r w:rsidR="00BA32BC">
        <w:rPr>
          <w:i/>
          <w:iCs/>
          <w:sz w:val="21"/>
          <w:szCs w:val="21"/>
        </w:rPr>
        <w:t xml:space="preserve"> </w:t>
      </w:r>
      <w:r w:rsidRPr="00797186">
        <w:rPr>
          <w:i/>
          <w:iCs/>
          <w:sz w:val="21"/>
          <w:szCs w:val="21"/>
        </w:rPr>
        <w:t>7,612</w:t>
      </w:r>
      <w:r w:rsidRPr="00797186">
        <w:rPr>
          <w:i/>
          <w:iCs/>
          <w:sz w:val="21"/>
          <w:szCs w:val="21"/>
        </w:rPr>
        <w:tab/>
      </w:r>
      <w:r w:rsidRPr="00797186">
        <w:rPr>
          <w:i/>
          <w:iCs/>
          <w:sz w:val="21"/>
          <w:szCs w:val="21"/>
        </w:rPr>
        <w:tab/>
        <w:t xml:space="preserve">Lighting/Parish Centre Appeal               </w:t>
      </w:r>
      <w:r w:rsidR="00416AEB">
        <w:rPr>
          <w:i/>
          <w:iCs/>
          <w:sz w:val="21"/>
          <w:szCs w:val="21"/>
        </w:rPr>
        <w:t xml:space="preserve">  </w:t>
      </w:r>
      <w:r w:rsidRPr="00797186">
        <w:rPr>
          <w:i/>
          <w:iCs/>
          <w:sz w:val="21"/>
          <w:szCs w:val="21"/>
        </w:rPr>
        <w:t>0</w:t>
      </w:r>
    </w:p>
    <w:p w14:paraId="6B9D16AA" w14:textId="57A08302" w:rsidR="00797186" w:rsidRPr="00797186" w:rsidRDefault="00797186" w:rsidP="00D9597E">
      <w:pPr>
        <w:spacing w:after="0" w:line="240" w:lineRule="auto"/>
        <w:rPr>
          <w:i/>
          <w:iCs/>
          <w:sz w:val="21"/>
          <w:szCs w:val="21"/>
        </w:rPr>
      </w:pPr>
      <w:r w:rsidRPr="00797186">
        <w:rPr>
          <w:i/>
          <w:iCs/>
          <w:sz w:val="21"/>
          <w:szCs w:val="21"/>
        </w:rPr>
        <w:t>Fixed Assets not Capitalised</w:t>
      </w:r>
      <w:r w:rsidRPr="00797186">
        <w:rPr>
          <w:i/>
          <w:iCs/>
          <w:sz w:val="21"/>
          <w:szCs w:val="21"/>
        </w:rPr>
        <w:tab/>
      </w:r>
      <w:r w:rsidR="00CD107F">
        <w:rPr>
          <w:i/>
          <w:iCs/>
          <w:sz w:val="21"/>
          <w:szCs w:val="21"/>
        </w:rPr>
        <w:t xml:space="preserve">            </w:t>
      </w:r>
      <w:r w:rsidR="00BA32BC">
        <w:rPr>
          <w:i/>
          <w:iCs/>
          <w:sz w:val="21"/>
          <w:szCs w:val="21"/>
        </w:rPr>
        <w:t xml:space="preserve"> </w:t>
      </w:r>
      <w:r w:rsidR="00CD107F">
        <w:rPr>
          <w:i/>
          <w:iCs/>
          <w:sz w:val="21"/>
          <w:szCs w:val="21"/>
        </w:rPr>
        <w:t xml:space="preserve"> </w:t>
      </w:r>
      <w:r w:rsidRPr="00797186">
        <w:rPr>
          <w:i/>
          <w:iCs/>
          <w:sz w:val="21"/>
          <w:szCs w:val="21"/>
        </w:rPr>
        <w:t>-45,720</w:t>
      </w:r>
      <w:r w:rsidRPr="00797186">
        <w:rPr>
          <w:i/>
          <w:iCs/>
          <w:sz w:val="21"/>
          <w:szCs w:val="21"/>
        </w:rPr>
        <w:tab/>
      </w:r>
      <w:r w:rsidRPr="00797186">
        <w:rPr>
          <w:i/>
          <w:iCs/>
          <w:sz w:val="21"/>
          <w:szCs w:val="21"/>
        </w:rPr>
        <w:tab/>
        <w:t>Fixed Assets not Capitalised</w:t>
      </w:r>
      <w:r w:rsidR="00CD107F">
        <w:rPr>
          <w:i/>
          <w:iCs/>
          <w:sz w:val="21"/>
          <w:szCs w:val="21"/>
        </w:rPr>
        <w:t xml:space="preserve">          </w:t>
      </w:r>
      <w:r w:rsidRPr="00797186">
        <w:rPr>
          <w:i/>
          <w:iCs/>
          <w:sz w:val="21"/>
          <w:szCs w:val="21"/>
        </w:rPr>
        <w:t>-28,824</w:t>
      </w:r>
    </w:p>
    <w:p w14:paraId="6229C563" w14:textId="43CEB71F" w:rsidR="00797186" w:rsidRPr="00797186" w:rsidRDefault="00797186" w:rsidP="00797186">
      <w:pPr>
        <w:spacing w:after="0" w:line="240" w:lineRule="auto"/>
        <w:rPr>
          <w:i/>
          <w:iCs/>
          <w:sz w:val="21"/>
          <w:szCs w:val="21"/>
        </w:rPr>
      </w:pPr>
      <w:r w:rsidRPr="00797186">
        <w:rPr>
          <w:i/>
          <w:iCs/>
          <w:sz w:val="21"/>
          <w:szCs w:val="21"/>
        </w:rPr>
        <w:t>Depreciation</w:t>
      </w:r>
      <w:r w:rsidRPr="00797186">
        <w:rPr>
          <w:i/>
          <w:iCs/>
          <w:sz w:val="21"/>
          <w:szCs w:val="21"/>
        </w:rPr>
        <w:tab/>
      </w:r>
      <w:r w:rsidRPr="00797186">
        <w:rPr>
          <w:i/>
          <w:iCs/>
          <w:sz w:val="21"/>
          <w:szCs w:val="21"/>
        </w:rPr>
        <w:tab/>
      </w:r>
      <w:r w:rsidRPr="00797186">
        <w:rPr>
          <w:i/>
          <w:iCs/>
          <w:sz w:val="21"/>
          <w:szCs w:val="21"/>
        </w:rPr>
        <w:tab/>
      </w:r>
      <w:r w:rsidR="00CD107F">
        <w:rPr>
          <w:i/>
          <w:iCs/>
          <w:sz w:val="21"/>
          <w:szCs w:val="21"/>
        </w:rPr>
        <w:t xml:space="preserve">            </w:t>
      </w:r>
      <w:r w:rsidR="00BA32BC">
        <w:rPr>
          <w:i/>
          <w:iCs/>
          <w:sz w:val="21"/>
          <w:szCs w:val="21"/>
        </w:rPr>
        <w:t xml:space="preserve"> </w:t>
      </w:r>
      <w:r w:rsidR="00CD107F">
        <w:rPr>
          <w:i/>
          <w:iCs/>
          <w:sz w:val="21"/>
          <w:szCs w:val="21"/>
        </w:rPr>
        <w:t xml:space="preserve"> </w:t>
      </w:r>
      <w:r w:rsidRPr="00797186">
        <w:rPr>
          <w:i/>
          <w:iCs/>
          <w:sz w:val="21"/>
          <w:szCs w:val="21"/>
        </w:rPr>
        <w:t>-26,675</w:t>
      </w:r>
      <w:r w:rsidRPr="00797186">
        <w:rPr>
          <w:i/>
          <w:iCs/>
          <w:sz w:val="21"/>
          <w:szCs w:val="21"/>
        </w:rPr>
        <w:tab/>
      </w:r>
      <w:r w:rsidRPr="00797186">
        <w:rPr>
          <w:i/>
          <w:iCs/>
          <w:sz w:val="21"/>
          <w:szCs w:val="21"/>
        </w:rPr>
        <w:tab/>
        <w:t>Depreciation</w:t>
      </w:r>
      <w:r w:rsidRPr="00797186">
        <w:rPr>
          <w:i/>
          <w:iCs/>
          <w:sz w:val="21"/>
          <w:szCs w:val="21"/>
        </w:rPr>
        <w:tab/>
      </w:r>
      <w:r w:rsidRPr="00797186">
        <w:rPr>
          <w:i/>
          <w:iCs/>
          <w:sz w:val="21"/>
          <w:szCs w:val="21"/>
        </w:rPr>
        <w:tab/>
      </w:r>
      <w:r w:rsidRPr="00797186">
        <w:rPr>
          <w:i/>
          <w:iCs/>
          <w:sz w:val="21"/>
          <w:szCs w:val="21"/>
        </w:rPr>
        <w:tab/>
        <w:t xml:space="preserve">          0</w:t>
      </w:r>
    </w:p>
    <w:p w14:paraId="28171560" w14:textId="6DA2DE1F" w:rsidR="00797186" w:rsidRPr="00797186" w:rsidRDefault="00797186" w:rsidP="00797186">
      <w:pPr>
        <w:spacing w:after="0" w:line="240" w:lineRule="auto"/>
        <w:rPr>
          <w:i/>
          <w:iCs/>
          <w:sz w:val="21"/>
          <w:szCs w:val="21"/>
        </w:rPr>
      </w:pPr>
      <w:r w:rsidRPr="00797186">
        <w:rPr>
          <w:i/>
          <w:iCs/>
          <w:sz w:val="21"/>
          <w:szCs w:val="21"/>
        </w:rPr>
        <w:t>Insurance/Rent Pre-paid</w:t>
      </w:r>
      <w:r w:rsidRPr="00797186">
        <w:rPr>
          <w:i/>
          <w:iCs/>
          <w:sz w:val="21"/>
          <w:szCs w:val="21"/>
        </w:rPr>
        <w:tab/>
      </w:r>
      <w:r w:rsidRPr="00797186">
        <w:rPr>
          <w:i/>
          <w:iCs/>
          <w:sz w:val="21"/>
          <w:szCs w:val="21"/>
        </w:rPr>
        <w:tab/>
        <w:t xml:space="preserve">          </w:t>
      </w:r>
      <w:r>
        <w:rPr>
          <w:i/>
          <w:iCs/>
          <w:sz w:val="21"/>
          <w:szCs w:val="21"/>
        </w:rPr>
        <w:t xml:space="preserve">            </w:t>
      </w:r>
      <w:r w:rsidRPr="00797186">
        <w:rPr>
          <w:i/>
          <w:iCs/>
          <w:sz w:val="21"/>
          <w:szCs w:val="21"/>
        </w:rPr>
        <w:t xml:space="preserve"> </w:t>
      </w:r>
      <w:r w:rsidR="00BA32BC">
        <w:rPr>
          <w:i/>
          <w:iCs/>
          <w:sz w:val="21"/>
          <w:szCs w:val="21"/>
        </w:rPr>
        <w:t xml:space="preserve">  </w:t>
      </w:r>
      <w:r w:rsidRPr="00797186">
        <w:rPr>
          <w:i/>
          <w:iCs/>
          <w:sz w:val="21"/>
          <w:szCs w:val="21"/>
        </w:rPr>
        <w:t>0</w:t>
      </w:r>
      <w:r w:rsidRPr="00797186">
        <w:rPr>
          <w:i/>
          <w:iCs/>
          <w:sz w:val="21"/>
          <w:szCs w:val="21"/>
        </w:rPr>
        <w:tab/>
      </w:r>
      <w:r w:rsidRPr="00797186">
        <w:rPr>
          <w:i/>
          <w:iCs/>
          <w:sz w:val="21"/>
          <w:szCs w:val="21"/>
        </w:rPr>
        <w:tab/>
        <w:t>Insurance/Rent Pre-paid</w:t>
      </w:r>
      <w:r w:rsidRPr="00797186">
        <w:rPr>
          <w:i/>
          <w:iCs/>
          <w:sz w:val="21"/>
          <w:szCs w:val="21"/>
        </w:rPr>
        <w:tab/>
      </w:r>
      <w:r w:rsidR="00CD107F">
        <w:rPr>
          <w:i/>
          <w:iCs/>
          <w:sz w:val="21"/>
          <w:szCs w:val="21"/>
        </w:rPr>
        <w:t xml:space="preserve">              </w:t>
      </w:r>
      <w:r w:rsidRPr="00797186">
        <w:rPr>
          <w:i/>
          <w:iCs/>
          <w:sz w:val="21"/>
          <w:szCs w:val="21"/>
        </w:rPr>
        <w:t>-38,372</w:t>
      </w:r>
    </w:p>
    <w:p w14:paraId="363E2841" w14:textId="778652A2" w:rsidR="00797186" w:rsidRPr="00D9597E" w:rsidRDefault="00797186" w:rsidP="00D9597E">
      <w:pPr>
        <w:spacing w:after="0" w:line="240" w:lineRule="auto"/>
        <w:rPr>
          <w:i/>
          <w:iCs/>
        </w:rPr>
      </w:pPr>
    </w:p>
    <w:p w14:paraId="3D0EE683" w14:textId="77777777" w:rsidR="00D9597E" w:rsidRDefault="00D9597E" w:rsidP="00D9597E">
      <w:pPr>
        <w:spacing w:after="0" w:line="240" w:lineRule="auto"/>
      </w:pPr>
    </w:p>
    <w:p w14:paraId="7AEA1080" w14:textId="3D3C9FEA" w:rsidR="00100CB4" w:rsidRPr="00797186" w:rsidRDefault="00741D69" w:rsidP="00D9597E">
      <w:pPr>
        <w:spacing w:after="0" w:line="240" w:lineRule="auto"/>
        <w:rPr>
          <w:b/>
          <w:bCs/>
        </w:rPr>
      </w:pPr>
      <w:r w:rsidRPr="00797186">
        <w:rPr>
          <w:b/>
          <w:bCs/>
        </w:rPr>
        <w:t>Final Deficit for year</w:t>
      </w:r>
      <w:r w:rsidRPr="00797186">
        <w:rPr>
          <w:b/>
          <w:bCs/>
        </w:rPr>
        <w:tab/>
      </w:r>
      <w:r w:rsidR="00797186">
        <w:rPr>
          <w:b/>
          <w:bCs/>
        </w:rPr>
        <w:tab/>
      </w:r>
      <w:r w:rsidR="00CD107F">
        <w:rPr>
          <w:b/>
          <w:bCs/>
        </w:rPr>
        <w:t xml:space="preserve">         </w:t>
      </w:r>
      <w:r w:rsidR="006561A0">
        <w:rPr>
          <w:b/>
          <w:bCs/>
        </w:rPr>
        <w:t xml:space="preserve"> </w:t>
      </w:r>
      <w:r w:rsidR="000F1E3A">
        <w:rPr>
          <w:b/>
          <w:bCs/>
        </w:rPr>
        <w:t>-186,919</w:t>
      </w:r>
      <w:r w:rsidRPr="00797186">
        <w:rPr>
          <w:b/>
          <w:bCs/>
        </w:rPr>
        <w:tab/>
      </w:r>
      <w:r w:rsidR="00CD107F">
        <w:rPr>
          <w:b/>
          <w:bCs/>
        </w:rPr>
        <w:tab/>
      </w:r>
      <w:r w:rsidRPr="00797186">
        <w:rPr>
          <w:b/>
          <w:bCs/>
        </w:rPr>
        <w:t>Final Deficit for year</w:t>
      </w:r>
      <w:r w:rsidRPr="00797186">
        <w:rPr>
          <w:b/>
          <w:bCs/>
        </w:rPr>
        <w:tab/>
      </w:r>
      <w:r w:rsidR="00CD107F">
        <w:rPr>
          <w:b/>
          <w:bCs/>
        </w:rPr>
        <w:t xml:space="preserve">           </w:t>
      </w:r>
      <w:r w:rsidR="000F1E3A">
        <w:rPr>
          <w:b/>
          <w:bCs/>
        </w:rPr>
        <w:t>-347,162</w:t>
      </w:r>
    </w:p>
    <w:sectPr w:rsidR="00100CB4" w:rsidRPr="00797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7C3B"/>
    <w:multiLevelType w:val="hybridMultilevel"/>
    <w:tmpl w:val="5B7E8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82575"/>
    <w:multiLevelType w:val="hybridMultilevel"/>
    <w:tmpl w:val="DBACE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128DB"/>
    <w:multiLevelType w:val="hybridMultilevel"/>
    <w:tmpl w:val="250A52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35152058">
    <w:abstractNumId w:val="2"/>
  </w:num>
  <w:num w:numId="2" w16cid:durableId="699668308">
    <w:abstractNumId w:val="1"/>
  </w:num>
  <w:num w:numId="3" w16cid:durableId="16620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B4"/>
    <w:rsid w:val="00007D99"/>
    <w:rsid w:val="000103DA"/>
    <w:rsid w:val="00022872"/>
    <w:rsid w:val="00042C65"/>
    <w:rsid w:val="00074432"/>
    <w:rsid w:val="00086361"/>
    <w:rsid w:val="000B220A"/>
    <w:rsid w:val="000C644B"/>
    <w:rsid w:val="000F1E3A"/>
    <w:rsid w:val="00100CB4"/>
    <w:rsid w:val="001041AB"/>
    <w:rsid w:val="0011624E"/>
    <w:rsid w:val="00133111"/>
    <w:rsid w:val="00140B01"/>
    <w:rsid w:val="001B69E0"/>
    <w:rsid w:val="00214A02"/>
    <w:rsid w:val="002A3754"/>
    <w:rsid w:val="002A5BD3"/>
    <w:rsid w:val="002B0AC2"/>
    <w:rsid w:val="002D1E23"/>
    <w:rsid w:val="003612C6"/>
    <w:rsid w:val="0039426D"/>
    <w:rsid w:val="003B036C"/>
    <w:rsid w:val="003C3172"/>
    <w:rsid w:val="003F616D"/>
    <w:rsid w:val="00416AEB"/>
    <w:rsid w:val="004379EC"/>
    <w:rsid w:val="00464A0B"/>
    <w:rsid w:val="004861E2"/>
    <w:rsid w:val="00492149"/>
    <w:rsid w:val="00494216"/>
    <w:rsid w:val="004C5FF8"/>
    <w:rsid w:val="0050777E"/>
    <w:rsid w:val="00523882"/>
    <w:rsid w:val="00531D3B"/>
    <w:rsid w:val="00574778"/>
    <w:rsid w:val="00586F2D"/>
    <w:rsid w:val="00587BB9"/>
    <w:rsid w:val="005A1B48"/>
    <w:rsid w:val="0062380C"/>
    <w:rsid w:val="00650917"/>
    <w:rsid w:val="006561A0"/>
    <w:rsid w:val="006B5B39"/>
    <w:rsid w:val="006C10E8"/>
    <w:rsid w:val="006E1CE8"/>
    <w:rsid w:val="006F51EE"/>
    <w:rsid w:val="00741D69"/>
    <w:rsid w:val="00767A24"/>
    <w:rsid w:val="007849A2"/>
    <w:rsid w:val="00797186"/>
    <w:rsid w:val="007A6A5F"/>
    <w:rsid w:val="007B183B"/>
    <w:rsid w:val="007C64BD"/>
    <w:rsid w:val="007F1020"/>
    <w:rsid w:val="007F548D"/>
    <w:rsid w:val="0082684F"/>
    <w:rsid w:val="008405BC"/>
    <w:rsid w:val="008623AA"/>
    <w:rsid w:val="00881536"/>
    <w:rsid w:val="00886CD5"/>
    <w:rsid w:val="0088757F"/>
    <w:rsid w:val="008B76BB"/>
    <w:rsid w:val="008C58BC"/>
    <w:rsid w:val="008E0D0D"/>
    <w:rsid w:val="00917C65"/>
    <w:rsid w:val="009205BC"/>
    <w:rsid w:val="009377D4"/>
    <w:rsid w:val="009B5554"/>
    <w:rsid w:val="009C061A"/>
    <w:rsid w:val="00A41620"/>
    <w:rsid w:val="00A87E51"/>
    <w:rsid w:val="00A96BD6"/>
    <w:rsid w:val="00AA3B93"/>
    <w:rsid w:val="00AE3BAB"/>
    <w:rsid w:val="00B22319"/>
    <w:rsid w:val="00B314E8"/>
    <w:rsid w:val="00B32F04"/>
    <w:rsid w:val="00B57295"/>
    <w:rsid w:val="00B82D7E"/>
    <w:rsid w:val="00BA32BC"/>
    <w:rsid w:val="00BD5A89"/>
    <w:rsid w:val="00C160B9"/>
    <w:rsid w:val="00C4432D"/>
    <w:rsid w:val="00C56112"/>
    <w:rsid w:val="00C7471A"/>
    <w:rsid w:val="00C91A1C"/>
    <w:rsid w:val="00CB6DA3"/>
    <w:rsid w:val="00CD107F"/>
    <w:rsid w:val="00CF5CA3"/>
    <w:rsid w:val="00D47DD2"/>
    <w:rsid w:val="00D9597E"/>
    <w:rsid w:val="00D96039"/>
    <w:rsid w:val="00D96CBF"/>
    <w:rsid w:val="00DC7FDD"/>
    <w:rsid w:val="00DF144B"/>
    <w:rsid w:val="00E205F5"/>
    <w:rsid w:val="00E25E01"/>
    <w:rsid w:val="00E87C60"/>
    <w:rsid w:val="00EA425F"/>
    <w:rsid w:val="00ED17D0"/>
    <w:rsid w:val="00EE3E3E"/>
    <w:rsid w:val="00EE57FE"/>
    <w:rsid w:val="00F028EA"/>
    <w:rsid w:val="00F171D6"/>
    <w:rsid w:val="00F30F48"/>
    <w:rsid w:val="00FE45E0"/>
    <w:rsid w:val="00FE4E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2E1D"/>
  <w15:chartTrackingRefBased/>
  <w15:docId w15:val="{CBB8F34E-5B2B-4FCE-AD08-0F2B057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5F"/>
    <w:rPr>
      <w:color w:val="0563C1" w:themeColor="hyperlink"/>
      <w:u w:val="single"/>
    </w:rPr>
  </w:style>
  <w:style w:type="character" w:styleId="UnresolvedMention">
    <w:name w:val="Unresolved Mention"/>
    <w:basedOn w:val="DefaultParagraphFont"/>
    <w:uiPriority w:val="99"/>
    <w:semiHidden/>
    <w:unhideWhenUsed/>
    <w:rsid w:val="007A6A5F"/>
    <w:rPr>
      <w:color w:val="605E5C"/>
      <w:shd w:val="clear" w:color="auto" w:fill="E1DFDD"/>
    </w:rPr>
  </w:style>
  <w:style w:type="paragraph" w:styleId="ListParagraph">
    <w:name w:val="List Paragraph"/>
    <w:basedOn w:val="Normal"/>
    <w:uiPriority w:val="34"/>
    <w:qFormat/>
    <w:rsid w:val="0058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3183">
      <w:bodyDiv w:val="1"/>
      <w:marLeft w:val="0"/>
      <w:marRight w:val="0"/>
      <w:marTop w:val="0"/>
      <w:marBottom w:val="0"/>
      <w:divBdr>
        <w:top w:val="none" w:sz="0" w:space="0" w:color="auto"/>
        <w:left w:val="none" w:sz="0" w:space="0" w:color="auto"/>
        <w:bottom w:val="none" w:sz="0" w:space="0" w:color="auto"/>
        <w:right w:val="none" w:sz="0" w:space="0" w:color="auto"/>
      </w:divBdr>
    </w:div>
    <w:div w:id="5314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minesparish.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conan</dc:creator>
  <cp:keywords/>
  <dc:description/>
  <cp:lastModifiedBy>eoin</cp:lastModifiedBy>
  <cp:revision>2</cp:revision>
  <cp:lastPrinted>2022-08-19T10:54:00Z</cp:lastPrinted>
  <dcterms:created xsi:type="dcterms:W3CDTF">2022-08-22T11:27:00Z</dcterms:created>
  <dcterms:modified xsi:type="dcterms:W3CDTF">2022-08-22T11:27:00Z</dcterms:modified>
</cp:coreProperties>
</file>